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A16" w:rsidRPr="00D01E97" w:rsidRDefault="0089797E" w:rsidP="002C5707">
      <w:pPr>
        <w:jc w:val="center"/>
        <w:rPr>
          <w:rFonts w:ascii="標楷體" w:eastAsia="標楷體" w:hAnsi="標楷體" w:cs="華康楷書體W7" w:hint="eastAsia"/>
          <w:sz w:val="48"/>
        </w:rPr>
      </w:pPr>
      <w:bookmarkStart w:id="0" w:name="_GoBack"/>
      <w:bookmarkEnd w:id="0"/>
      <w:r>
        <w:rPr>
          <w:rFonts w:ascii="標楷體" w:eastAsia="標楷體" w:hAnsi="標楷體" w:cs="華康楷書體W7" w:hint="eastAsia"/>
          <w:sz w:val="48"/>
        </w:rPr>
        <w:t>國立</w:t>
      </w:r>
      <w:proofErr w:type="gramStart"/>
      <w:r>
        <w:rPr>
          <w:rFonts w:ascii="標楷體" w:eastAsia="標楷體" w:hAnsi="標楷體" w:cs="華康楷書體W7" w:hint="eastAsia"/>
          <w:sz w:val="48"/>
        </w:rPr>
        <w:t>臺</w:t>
      </w:r>
      <w:proofErr w:type="gramEnd"/>
      <w:r>
        <w:rPr>
          <w:rFonts w:ascii="標楷體" w:eastAsia="標楷體" w:hAnsi="標楷體" w:cs="華康楷書體W7" w:hint="eastAsia"/>
          <w:sz w:val="48"/>
        </w:rPr>
        <w:t>中科技大學</w:t>
      </w:r>
      <w:proofErr w:type="gramStart"/>
      <w:r w:rsidR="00D16884">
        <w:rPr>
          <w:rFonts w:ascii="標楷體" w:eastAsia="標楷體" w:hAnsi="標楷體" w:cs="華康楷書體W7" w:hint="eastAsia"/>
          <w:sz w:val="48"/>
        </w:rPr>
        <w:t>國標社</w:t>
      </w:r>
      <w:r w:rsidR="009B4282">
        <w:rPr>
          <w:rFonts w:ascii="標楷體" w:eastAsia="標楷體" w:hAnsi="標楷體" w:cs="華康楷書體W7" w:hint="eastAsia"/>
          <w:sz w:val="48"/>
        </w:rPr>
        <w:t>社團</w:t>
      </w:r>
      <w:proofErr w:type="gramEnd"/>
      <w:r w:rsidR="009B4282">
        <w:rPr>
          <w:rFonts w:ascii="標楷體" w:eastAsia="標楷體" w:hAnsi="標楷體" w:cs="華康楷書體W7" w:hint="eastAsia"/>
          <w:sz w:val="48"/>
        </w:rPr>
        <w:t>組織章程</w:t>
      </w:r>
    </w:p>
    <w:p w:rsidR="008A7A16" w:rsidRPr="00D01E97" w:rsidRDefault="00AB15A5">
      <w:pPr>
        <w:jc w:val="right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>民國1</w:t>
      </w:r>
      <w:r>
        <w:rPr>
          <w:rFonts w:ascii="標楷體" w:eastAsia="標楷體" w:hAnsi="標楷體" w:cs="華康楷書體W7"/>
        </w:rPr>
        <w:t>11</w:t>
      </w:r>
      <w:r>
        <w:rPr>
          <w:rFonts w:ascii="標楷體" w:eastAsia="標楷體" w:hAnsi="標楷體" w:cs="華康楷書體W7" w:hint="eastAsia"/>
        </w:rPr>
        <w:t>年3月1</w:t>
      </w:r>
      <w:r>
        <w:rPr>
          <w:rFonts w:ascii="標楷體" w:eastAsia="標楷體" w:hAnsi="標楷體" w:cs="華康楷書體W7"/>
        </w:rPr>
        <w:t>3</w:t>
      </w:r>
      <w:r>
        <w:rPr>
          <w:rFonts w:ascii="標楷體" w:eastAsia="標楷體" w:hAnsi="標楷體" w:cs="華康楷書體W7" w:hint="eastAsia"/>
        </w:rPr>
        <w:t>日由社員大會通過</w:t>
      </w:r>
    </w:p>
    <w:p w:rsidR="008A7A16" w:rsidRPr="00D01E97" w:rsidRDefault="008A7A16">
      <w:pPr>
        <w:numPr>
          <w:ilvl w:val="0"/>
          <w:numId w:val="1"/>
        </w:numPr>
        <w:rPr>
          <w:rFonts w:ascii="標楷體" w:eastAsia="標楷體" w:hAnsi="標楷體" w:cs="華康楷書體W7" w:hint="eastAsia"/>
          <w:sz w:val="32"/>
        </w:rPr>
      </w:pPr>
      <w:r w:rsidRPr="00D01E97">
        <w:rPr>
          <w:rFonts w:ascii="標楷體" w:eastAsia="標楷體" w:hAnsi="標楷體" w:cs="華康楷書體W7" w:hint="eastAsia"/>
          <w:sz w:val="32"/>
        </w:rPr>
        <w:t xml:space="preserve">　總則</w:t>
      </w:r>
    </w:p>
    <w:p w:rsidR="00D01E97" w:rsidRPr="00D01E97" w:rsidRDefault="009B4282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>本社團</w:t>
      </w:r>
      <w:r w:rsidR="00312E41">
        <w:rPr>
          <w:rFonts w:ascii="標楷體" w:eastAsia="標楷體" w:hAnsi="標楷體" w:cs="華康楷書體W7" w:hint="eastAsia"/>
        </w:rPr>
        <w:t>全名</w:t>
      </w:r>
      <w:r w:rsidR="00A16C1A">
        <w:rPr>
          <w:rFonts w:ascii="標楷體" w:eastAsia="標楷體" w:hAnsi="標楷體" w:cs="華康楷書體W7" w:hint="eastAsia"/>
        </w:rPr>
        <w:t>為</w:t>
      </w:r>
      <w:r w:rsidR="008A7A16" w:rsidRPr="00D01E97">
        <w:rPr>
          <w:rFonts w:ascii="標楷體" w:eastAsia="標楷體" w:hAnsi="標楷體" w:cs="華康楷書體W7" w:hint="eastAsia"/>
        </w:rPr>
        <w:t>「</w:t>
      </w:r>
      <w:r w:rsidR="00A16C1A">
        <w:rPr>
          <w:rFonts w:ascii="標楷體" w:eastAsia="標楷體" w:hAnsi="標楷體" w:cs="華康楷書體W7" w:hint="eastAsia"/>
        </w:rPr>
        <w:t>國立</w:t>
      </w:r>
      <w:proofErr w:type="gramStart"/>
      <w:r w:rsidR="00A16C1A">
        <w:rPr>
          <w:rFonts w:ascii="標楷體" w:eastAsia="標楷體" w:hAnsi="標楷體" w:cs="華康楷書體W7" w:hint="eastAsia"/>
        </w:rPr>
        <w:t>臺</w:t>
      </w:r>
      <w:proofErr w:type="gramEnd"/>
      <w:r w:rsidR="00A16C1A">
        <w:rPr>
          <w:rFonts w:ascii="標楷體" w:eastAsia="標楷體" w:hAnsi="標楷體" w:cs="華康楷書體W7" w:hint="eastAsia"/>
        </w:rPr>
        <w:t>中科技大學國際標準舞</w:t>
      </w:r>
      <w:r>
        <w:rPr>
          <w:rFonts w:ascii="標楷體" w:eastAsia="標楷體" w:hAnsi="標楷體" w:cs="華康楷書體W7" w:hint="eastAsia"/>
        </w:rPr>
        <w:t>社</w:t>
      </w:r>
      <w:r w:rsidR="008A7A16" w:rsidRPr="00D01E97">
        <w:rPr>
          <w:rFonts w:ascii="標楷體" w:eastAsia="標楷體" w:hAnsi="標楷體" w:cs="華康楷書體W7" w:hint="eastAsia"/>
        </w:rPr>
        <w:t>」</w:t>
      </w:r>
      <w:r w:rsidR="00A16C1A">
        <w:rPr>
          <w:rFonts w:ascii="標楷體" w:eastAsia="標楷體" w:hAnsi="標楷體" w:cs="華康楷書體W7" w:hint="eastAsia"/>
        </w:rPr>
        <w:t>，稱「中科</w:t>
      </w:r>
      <w:proofErr w:type="gramStart"/>
      <w:r w:rsidR="00A16C1A">
        <w:rPr>
          <w:rFonts w:ascii="標楷體" w:eastAsia="標楷體" w:hAnsi="標楷體" w:cs="華康楷書體W7" w:hint="eastAsia"/>
        </w:rPr>
        <w:t>大國標</w:t>
      </w:r>
      <w:proofErr w:type="gramEnd"/>
      <w:r w:rsidR="00A16C1A">
        <w:rPr>
          <w:rFonts w:ascii="標楷體" w:eastAsia="標楷體" w:hAnsi="標楷體" w:cs="華康楷書體W7" w:hint="eastAsia"/>
        </w:rPr>
        <w:t>社」</w:t>
      </w:r>
      <w:r w:rsidR="008A7A16" w:rsidRPr="00D01E97">
        <w:rPr>
          <w:rFonts w:ascii="標楷體" w:eastAsia="標楷體" w:hAnsi="標楷體" w:cs="華康楷書體W7" w:hint="eastAsia"/>
        </w:rPr>
        <w:t>（以下簡稱本社）。</w:t>
      </w:r>
    </w:p>
    <w:p w:rsidR="00D01E97" w:rsidRDefault="009B4282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本社成立宗旨</w:t>
      </w:r>
    </w:p>
    <w:p w:rsidR="00A16C1A" w:rsidRPr="00A16C1A" w:rsidRDefault="00A16C1A" w:rsidP="00A16C1A">
      <w:pPr>
        <w:numPr>
          <w:ilvl w:val="0"/>
          <w:numId w:val="3"/>
        </w:numPr>
        <w:tabs>
          <w:tab w:val="clear" w:pos="1680"/>
          <w:tab w:val="left" w:pos="2127"/>
          <w:tab w:val="left" w:pos="2268"/>
        </w:tabs>
        <w:ind w:leftChars="599" w:left="1983" w:hanging="545"/>
        <w:rPr>
          <w:rFonts w:ascii="標楷體" w:eastAsia="標楷體" w:hAnsi="標楷體" w:cs="華康楷書體W7" w:hint="eastAsia"/>
        </w:rPr>
      </w:pPr>
      <w:r w:rsidRPr="00A16C1A">
        <w:rPr>
          <w:rFonts w:ascii="標楷體" w:eastAsia="標楷體" w:hAnsi="標楷體" w:cs="華康楷書體W7" w:hint="eastAsia"/>
        </w:rPr>
        <w:t>提倡國際標準舞。</w:t>
      </w:r>
    </w:p>
    <w:p w:rsidR="00A16C1A" w:rsidRPr="00A16C1A" w:rsidRDefault="00A16C1A" w:rsidP="00A16C1A">
      <w:pPr>
        <w:numPr>
          <w:ilvl w:val="0"/>
          <w:numId w:val="3"/>
        </w:numPr>
        <w:tabs>
          <w:tab w:val="clear" w:pos="1680"/>
          <w:tab w:val="left" w:pos="2127"/>
          <w:tab w:val="left" w:pos="2268"/>
        </w:tabs>
        <w:ind w:leftChars="599" w:left="1983" w:hanging="545"/>
        <w:rPr>
          <w:rFonts w:ascii="標楷體" w:eastAsia="標楷體" w:hAnsi="標楷體" w:cs="華康楷書體W7" w:hint="eastAsia"/>
        </w:rPr>
      </w:pPr>
      <w:r w:rsidRPr="00A16C1A">
        <w:rPr>
          <w:rFonts w:ascii="標楷體" w:eastAsia="標楷體" w:hAnsi="標楷體" w:cs="華康楷書體W7" w:hint="eastAsia"/>
        </w:rPr>
        <w:t>提供國際標準舞的教學及諮詢。</w:t>
      </w:r>
    </w:p>
    <w:p w:rsidR="00A16C1A" w:rsidRDefault="00A16C1A" w:rsidP="00A16C1A">
      <w:pPr>
        <w:numPr>
          <w:ilvl w:val="0"/>
          <w:numId w:val="3"/>
        </w:numPr>
        <w:tabs>
          <w:tab w:val="clear" w:pos="1680"/>
          <w:tab w:val="left" w:pos="2127"/>
          <w:tab w:val="left" w:pos="2268"/>
        </w:tabs>
        <w:ind w:leftChars="599" w:left="1983" w:hanging="545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提供社區</w:t>
      </w:r>
      <w:r w:rsidRPr="00A16C1A">
        <w:rPr>
          <w:rFonts w:ascii="標楷體" w:eastAsia="標楷體" w:hAnsi="標楷體" w:cs="華康楷書體W7" w:hint="eastAsia"/>
        </w:rPr>
        <w:t>國際標準舞的學習場所。</w:t>
      </w:r>
    </w:p>
    <w:p w:rsidR="007D63AD" w:rsidRDefault="009E0434" w:rsidP="00A16C1A">
      <w:pPr>
        <w:numPr>
          <w:ilvl w:val="0"/>
          <w:numId w:val="3"/>
        </w:numPr>
        <w:tabs>
          <w:tab w:val="clear" w:pos="1680"/>
          <w:tab w:val="left" w:pos="2127"/>
          <w:tab w:val="left" w:pos="2268"/>
        </w:tabs>
        <w:ind w:leftChars="599" w:left="1983" w:hanging="545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>藉國標舞之精神</w:t>
      </w:r>
      <w:r w:rsidR="00A82A43">
        <w:rPr>
          <w:rFonts w:ascii="標楷體" w:eastAsia="標楷體" w:hAnsi="標楷體" w:cs="華康楷書體W7" w:hint="eastAsia"/>
        </w:rPr>
        <w:t>傳達人際禮儀。</w:t>
      </w:r>
    </w:p>
    <w:p w:rsidR="008A7A16" w:rsidRPr="00D01E97" w:rsidRDefault="00D01E97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本社</w:t>
      </w:r>
      <w:proofErr w:type="gramStart"/>
      <w:r w:rsidR="005C4F32">
        <w:rPr>
          <w:rFonts w:ascii="標楷體" w:eastAsia="標楷體" w:hAnsi="標楷體" w:cs="華康楷書體W7" w:hint="eastAsia"/>
        </w:rPr>
        <w:t>社</w:t>
      </w:r>
      <w:proofErr w:type="gramEnd"/>
      <w:r w:rsidR="008A7A16" w:rsidRPr="00D01E97">
        <w:rPr>
          <w:rFonts w:ascii="標楷體" w:eastAsia="標楷體" w:hAnsi="標楷體" w:cs="華康楷書體W7" w:hint="eastAsia"/>
        </w:rPr>
        <w:t>址</w:t>
      </w:r>
      <w:r w:rsidR="00FB6AAF">
        <w:rPr>
          <w:rFonts w:ascii="標楷體" w:eastAsia="標楷體" w:hAnsi="標楷體" w:cs="華康楷書體W7" w:hint="eastAsia"/>
        </w:rPr>
        <w:t>為:</w:t>
      </w:r>
      <w:r w:rsidR="00455C14">
        <w:rPr>
          <w:rFonts w:ascii="標楷體" w:eastAsia="標楷體" w:hAnsi="標楷體" w:cs="華康楷書體W7" w:hint="eastAsia"/>
        </w:rPr>
        <w:t>「</w:t>
      </w:r>
      <w:r w:rsidR="00FB6AAF" w:rsidRPr="00FB6AAF">
        <w:rPr>
          <w:rFonts w:ascii="標楷體" w:eastAsia="標楷體" w:hAnsi="標楷體" w:cs="華康楷書體W7"/>
        </w:rPr>
        <w:t>台中市北區三民路三段129號</w:t>
      </w:r>
      <w:r w:rsidR="00455C14">
        <w:rPr>
          <w:rFonts w:ascii="標楷體" w:eastAsia="標楷體" w:hAnsi="標楷體" w:cs="華康楷書體W7" w:hint="eastAsia"/>
        </w:rPr>
        <w:t>」</w:t>
      </w:r>
      <w:r w:rsidR="00FB6AAF">
        <w:rPr>
          <w:rFonts w:ascii="標楷體" w:eastAsia="標楷體" w:hAnsi="標楷體" w:cs="華康楷書體W7" w:hint="eastAsia"/>
        </w:rPr>
        <w:t>(</w:t>
      </w:r>
      <w:r w:rsidR="00A16C1A">
        <w:rPr>
          <w:rFonts w:ascii="標楷體" w:eastAsia="標楷體" w:hAnsi="標楷體" w:cs="華康楷書體W7" w:hint="eastAsia"/>
        </w:rPr>
        <w:t>同</w:t>
      </w:r>
      <w:r w:rsidR="00063687">
        <w:rPr>
          <w:rFonts w:ascii="標楷體" w:eastAsia="標楷體" w:hAnsi="標楷體" w:cs="華康楷書體W7" w:hint="eastAsia"/>
        </w:rPr>
        <w:t>國立</w:t>
      </w:r>
      <w:proofErr w:type="gramStart"/>
      <w:r w:rsidR="00063687">
        <w:rPr>
          <w:rFonts w:ascii="標楷體" w:eastAsia="標楷體" w:hAnsi="標楷體" w:cs="華康楷書體W7" w:hint="eastAsia"/>
        </w:rPr>
        <w:t>臺</w:t>
      </w:r>
      <w:proofErr w:type="gramEnd"/>
      <w:r w:rsidR="00063687">
        <w:rPr>
          <w:rFonts w:ascii="標楷體" w:eastAsia="標楷體" w:hAnsi="標楷體" w:cs="華康楷書體W7" w:hint="eastAsia"/>
        </w:rPr>
        <w:t>中科技</w:t>
      </w:r>
      <w:r w:rsidR="005F6F9A">
        <w:rPr>
          <w:rFonts w:ascii="標楷體" w:eastAsia="標楷體" w:hAnsi="標楷體" w:cs="華康楷書體W7" w:hint="eastAsia"/>
        </w:rPr>
        <w:t>大學</w:t>
      </w:r>
      <w:r w:rsidR="00A16C1A">
        <w:rPr>
          <w:rFonts w:ascii="標楷體" w:eastAsia="標楷體" w:hAnsi="標楷體" w:cs="華康楷書體W7" w:hint="eastAsia"/>
        </w:rPr>
        <w:t>之校址</w:t>
      </w:r>
      <w:r w:rsidR="00FB6AAF">
        <w:rPr>
          <w:rFonts w:ascii="標楷體" w:eastAsia="標楷體" w:hAnsi="標楷體" w:cs="華康楷書體W7" w:hint="eastAsia"/>
        </w:rPr>
        <w:t>)</w:t>
      </w:r>
      <w:r w:rsidR="008A7A16" w:rsidRPr="00D01E97">
        <w:rPr>
          <w:rFonts w:ascii="標楷體" w:eastAsia="標楷體" w:hAnsi="標楷體" w:cs="華康楷書體W7" w:hint="eastAsia"/>
        </w:rPr>
        <w:t>。</w:t>
      </w:r>
    </w:p>
    <w:p w:rsidR="008A7A16" w:rsidRPr="00D01E97" w:rsidRDefault="008A7A16">
      <w:pPr>
        <w:numPr>
          <w:ilvl w:val="0"/>
          <w:numId w:val="1"/>
        </w:numPr>
        <w:rPr>
          <w:rFonts w:ascii="標楷體" w:eastAsia="標楷體" w:hAnsi="標楷體" w:cs="華康楷書體W7" w:hint="eastAsia"/>
          <w:sz w:val="32"/>
        </w:rPr>
      </w:pPr>
      <w:r w:rsidRPr="00D01E97">
        <w:rPr>
          <w:rFonts w:ascii="標楷體" w:eastAsia="標楷體" w:hAnsi="標楷體" w:cs="華康楷書體W7" w:hint="eastAsia"/>
          <w:sz w:val="32"/>
        </w:rPr>
        <w:t xml:space="preserve">　社員資格</w:t>
      </w:r>
    </w:p>
    <w:p w:rsidR="008A7A16" w:rsidRDefault="00455C14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凡本校學生認同</w:t>
      </w:r>
      <w:r w:rsidR="008A7A16" w:rsidRPr="00D01E97">
        <w:rPr>
          <w:rFonts w:ascii="標楷體" w:eastAsia="標楷體" w:hAnsi="標楷體" w:cs="華康楷書體W7" w:hint="eastAsia"/>
        </w:rPr>
        <w:t>本社宗旨</w:t>
      </w:r>
      <w:r>
        <w:rPr>
          <w:rFonts w:ascii="標楷體" w:eastAsia="標楷體" w:hAnsi="標楷體" w:cs="華康楷書體W7" w:hint="eastAsia"/>
        </w:rPr>
        <w:t>、願遵守本組織章程者、繳納社費後，即</w:t>
      </w:r>
      <w:r w:rsidR="008A7A16" w:rsidRPr="00D01E97">
        <w:rPr>
          <w:rFonts w:ascii="標楷體" w:eastAsia="標楷體" w:hAnsi="標楷體" w:cs="華康楷書體W7" w:hint="eastAsia"/>
        </w:rPr>
        <w:t>成為本社</w:t>
      </w:r>
      <w:r>
        <w:rPr>
          <w:rFonts w:ascii="標楷體" w:eastAsia="標楷體" w:hAnsi="標楷體" w:cs="華康楷書體W7" w:hint="eastAsia"/>
        </w:rPr>
        <w:t>正式</w:t>
      </w:r>
      <w:r w:rsidR="008A7A16" w:rsidRPr="00D01E97">
        <w:rPr>
          <w:rFonts w:ascii="標楷體" w:eastAsia="標楷體" w:hAnsi="標楷體" w:cs="華康楷書體W7" w:hint="eastAsia"/>
        </w:rPr>
        <w:t>社員。</w:t>
      </w:r>
    </w:p>
    <w:p w:rsidR="003541B2" w:rsidRPr="003541B2" w:rsidRDefault="003541B2" w:rsidP="003541B2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/>
        </w:rPr>
      </w:pPr>
      <w:r w:rsidRPr="003541B2">
        <w:rPr>
          <w:rFonts w:ascii="標楷體" w:eastAsia="標楷體" w:hAnsi="標楷體" w:cs="華康楷書體W7" w:hint="eastAsia"/>
        </w:rPr>
        <w:t>本社社員分為幹部、</w:t>
      </w:r>
      <w:r>
        <w:rPr>
          <w:rFonts w:ascii="標楷體" w:eastAsia="標楷體" w:hAnsi="標楷體" w:cs="華康楷書體W7" w:hint="eastAsia"/>
        </w:rPr>
        <w:t>顧問及一般社員三</w:t>
      </w:r>
      <w:r w:rsidRPr="003541B2">
        <w:rPr>
          <w:rFonts w:ascii="標楷體" w:eastAsia="標楷體" w:hAnsi="標楷體" w:cs="華康楷書體W7" w:hint="eastAsia"/>
        </w:rPr>
        <w:t>種。</w:t>
      </w:r>
    </w:p>
    <w:p w:rsidR="00CC22AE" w:rsidRPr="003541B2" w:rsidRDefault="003541B2" w:rsidP="003541B2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3541B2">
        <w:rPr>
          <w:rFonts w:ascii="標楷體" w:eastAsia="標楷體" w:hAnsi="標楷體" w:cs="華康楷書體W7" w:hint="eastAsia"/>
        </w:rPr>
        <w:t>顧問為歷任社長卸任後任之。</w:t>
      </w:r>
    </w:p>
    <w:p w:rsidR="008A7A16" w:rsidRPr="00D01E97" w:rsidRDefault="008A7A16">
      <w:pPr>
        <w:numPr>
          <w:ilvl w:val="0"/>
          <w:numId w:val="1"/>
        </w:numPr>
        <w:rPr>
          <w:rFonts w:ascii="標楷體" w:eastAsia="標楷體" w:hAnsi="標楷體" w:cs="華康楷書體W7" w:hint="eastAsia"/>
          <w:sz w:val="32"/>
        </w:rPr>
      </w:pPr>
      <w:r w:rsidRPr="00D01E97">
        <w:rPr>
          <w:rFonts w:ascii="標楷體" w:eastAsia="標楷體" w:hAnsi="標楷體" w:cs="華康楷書體W7" w:hint="eastAsia"/>
          <w:sz w:val="32"/>
        </w:rPr>
        <w:t xml:space="preserve">　社員之權利與義務</w:t>
      </w:r>
    </w:p>
    <w:p w:rsidR="008A7A16" w:rsidRPr="00D01E97" w:rsidRDefault="008A7A16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凡本社社員均享有下列權利：</w:t>
      </w:r>
    </w:p>
    <w:p w:rsidR="008A7A16" w:rsidRPr="00D01E97" w:rsidRDefault="00A16C1A" w:rsidP="00A16C1A">
      <w:pPr>
        <w:numPr>
          <w:ilvl w:val="0"/>
          <w:numId w:val="25"/>
        </w:numPr>
        <w:tabs>
          <w:tab w:val="clear" w:pos="1680"/>
          <w:tab w:val="left" w:pos="1843"/>
          <w:tab w:val="num" w:pos="2158"/>
          <w:tab w:val="left" w:pos="2268"/>
        </w:tabs>
        <w:ind w:leftChars="599" w:left="2158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</w:t>
      </w:r>
      <w:r w:rsidR="008A13E7">
        <w:rPr>
          <w:rFonts w:ascii="標楷體" w:eastAsia="標楷體" w:hAnsi="標楷體" w:cs="華康楷書體W7" w:hint="eastAsia"/>
        </w:rPr>
        <w:t>選舉權、被選舉權與罷免權等權利。</w:t>
      </w:r>
    </w:p>
    <w:p w:rsidR="008A13E7" w:rsidRPr="008A13E7" w:rsidRDefault="008A7A16" w:rsidP="008A13E7">
      <w:pPr>
        <w:numPr>
          <w:ilvl w:val="0"/>
          <w:numId w:val="25"/>
        </w:numPr>
        <w:tabs>
          <w:tab w:val="left" w:pos="2127"/>
          <w:tab w:val="left" w:pos="2268"/>
        </w:tabs>
        <w:ind w:leftChars="599" w:left="1983" w:hanging="545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優先參加本社各項活動</w:t>
      </w:r>
      <w:r w:rsidR="008A13E7">
        <w:rPr>
          <w:rFonts w:ascii="標楷體" w:eastAsia="標楷體" w:hAnsi="標楷體" w:cs="華康楷書體W7" w:hint="eastAsia"/>
        </w:rPr>
        <w:t>、無條件適用活動最佳優惠方案</w:t>
      </w:r>
      <w:r w:rsidRPr="00D01E97">
        <w:rPr>
          <w:rFonts w:ascii="標楷體" w:eastAsia="標楷體" w:hAnsi="標楷體" w:cs="華康楷書體W7" w:hint="eastAsia"/>
        </w:rPr>
        <w:t>。</w:t>
      </w:r>
    </w:p>
    <w:p w:rsidR="008A7A16" w:rsidRPr="00D01E97" w:rsidRDefault="008A13E7" w:rsidP="00A16C1A">
      <w:pPr>
        <w:numPr>
          <w:ilvl w:val="0"/>
          <w:numId w:val="25"/>
        </w:numPr>
        <w:tabs>
          <w:tab w:val="left" w:pos="2127"/>
          <w:tab w:val="left" w:pos="2268"/>
        </w:tabs>
        <w:ind w:leftChars="599" w:left="1983" w:hanging="545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>經社長允許，使用社團資產。</w:t>
      </w:r>
    </w:p>
    <w:p w:rsidR="008A7A16" w:rsidRPr="00D01E97" w:rsidRDefault="008A7A16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凡本社</w:t>
      </w:r>
      <w:proofErr w:type="gramStart"/>
      <w:r w:rsidRPr="00D01E97">
        <w:rPr>
          <w:rFonts w:ascii="標楷體" w:eastAsia="標楷體" w:hAnsi="標楷體" w:cs="華康楷書體W7" w:hint="eastAsia"/>
        </w:rPr>
        <w:t>社員均應盡</w:t>
      </w:r>
      <w:proofErr w:type="gramEnd"/>
      <w:r w:rsidRPr="00D01E97">
        <w:rPr>
          <w:rFonts w:ascii="標楷體" w:eastAsia="標楷體" w:hAnsi="標楷體" w:cs="華康楷書體W7" w:hint="eastAsia"/>
        </w:rPr>
        <w:t>下列義務：</w:t>
      </w:r>
    </w:p>
    <w:p w:rsidR="00D01E97" w:rsidRPr="00D01E97" w:rsidRDefault="008A7A16" w:rsidP="00D01E97">
      <w:pPr>
        <w:numPr>
          <w:ilvl w:val="0"/>
          <w:numId w:val="13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參加本社各項活動。</w:t>
      </w:r>
    </w:p>
    <w:p w:rsidR="00D01E97" w:rsidRPr="00D01E97" w:rsidRDefault="008A7A16" w:rsidP="00D01E97">
      <w:pPr>
        <w:numPr>
          <w:ilvl w:val="0"/>
          <w:numId w:val="13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宣揚本社各項活動。</w:t>
      </w:r>
    </w:p>
    <w:p w:rsidR="00D01E97" w:rsidRDefault="008A7A16" w:rsidP="00D01E97">
      <w:pPr>
        <w:numPr>
          <w:ilvl w:val="0"/>
          <w:numId w:val="13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 w:rsidRPr="00D01E97">
        <w:rPr>
          <w:rFonts w:ascii="標楷體" w:eastAsia="標楷體" w:hAnsi="標楷體" w:cs="華康楷書體W7" w:hint="eastAsia"/>
        </w:rPr>
        <w:t>維護社團財產。</w:t>
      </w:r>
    </w:p>
    <w:p w:rsidR="003B1E6B" w:rsidRPr="00D01E97" w:rsidRDefault="003B1E6B" w:rsidP="00D01E97">
      <w:pPr>
        <w:numPr>
          <w:ilvl w:val="0"/>
          <w:numId w:val="13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>參加社員大會</w:t>
      </w:r>
      <w:r w:rsidR="00924342">
        <w:rPr>
          <w:rFonts w:ascii="標楷體" w:eastAsia="標楷體" w:hAnsi="標楷體" w:cs="華康楷書體W7" w:hint="eastAsia"/>
        </w:rPr>
        <w:t>。</w:t>
      </w:r>
    </w:p>
    <w:p w:rsidR="00D01E97" w:rsidRPr="00D01E97" w:rsidRDefault="008A7A16" w:rsidP="00D01E97">
      <w:pPr>
        <w:numPr>
          <w:ilvl w:val="0"/>
          <w:numId w:val="13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遵行社內決議。</w:t>
      </w:r>
    </w:p>
    <w:p w:rsidR="008A7A16" w:rsidRPr="00D01E97" w:rsidRDefault="008A7A16" w:rsidP="00D01E97">
      <w:pPr>
        <w:numPr>
          <w:ilvl w:val="0"/>
          <w:numId w:val="13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如期繳交社費</w:t>
      </w:r>
      <w:r w:rsidR="00360334">
        <w:rPr>
          <w:rFonts w:ascii="標楷體" w:eastAsia="標楷體" w:hAnsi="標楷體" w:cs="華康楷書體W7" w:hint="eastAsia"/>
        </w:rPr>
        <w:t>(見二十一條第一項)</w:t>
      </w:r>
      <w:r w:rsidRPr="00D01E97">
        <w:rPr>
          <w:rFonts w:ascii="標楷體" w:eastAsia="標楷體" w:hAnsi="標楷體" w:cs="華康楷書體W7" w:hint="eastAsia"/>
        </w:rPr>
        <w:t>。</w:t>
      </w:r>
    </w:p>
    <w:p w:rsidR="008A7A16" w:rsidRPr="00D01E97" w:rsidRDefault="008A7A16">
      <w:pPr>
        <w:numPr>
          <w:ilvl w:val="0"/>
          <w:numId w:val="1"/>
        </w:numPr>
        <w:rPr>
          <w:rFonts w:ascii="標楷體" w:eastAsia="標楷體" w:hAnsi="標楷體" w:cs="華康楷書體W7" w:hint="eastAsia"/>
          <w:sz w:val="32"/>
        </w:rPr>
      </w:pPr>
      <w:r w:rsidRPr="00D01E97">
        <w:rPr>
          <w:rFonts w:ascii="標楷體" w:eastAsia="標楷體" w:hAnsi="標楷體" w:cs="華康楷書體W7" w:hint="eastAsia"/>
          <w:sz w:val="32"/>
        </w:rPr>
        <w:t xml:space="preserve">　社員大會</w:t>
      </w:r>
    </w:p>
    <w:p w:rsidR="004348B7" w:rsidRDefault="008A7A16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社員大會由全體社員組成，為本社最高權力機</w:t>
      </w:r>
      <w:r w:rsidR="005F6F9A">
        <w:rPr>
          <w:rFonts w:ascii="標楷體" w:eastAsia="標楷體" w:hAnsi="標楷體" w:cs="華康楷書體W7" w:hint="eastAsia"/>
        </w:rPr>
        <w:t>構。但日常社</w:t>
      </w:r>
      <w:r w:rsidRPr="00D01E97">
        <w:rPr>
          <w:rFonts w:ascii="標楷體" w:eastAsia="標楷體" w:hAnsi="標楷體" w:cs="華康楷書體W7" w:hint="eastAsia"/>
        </w:rPr>
        <w:t>務由幹部會議</w:t>
      </w:r>
      <w:proofErr w:type="gramStart"/>
      <w:r w:rsidRPr="00D01E97">
        <w:rPr>
          <w:rFonts w:ascii="標楷體" w:eastAsia="標楷體" w:hAnsi="標楷體" w:cs="華康楷書體W7" w:hint="eastAsia"/>
        </w:rPr>
        <w:t>議</w:t>
      </w:r>
      <w:proofErr w:type="gramEnd"/>
    </w:p>
    <w:p w:rsidR="008A7A16" w:rsidRPr="00D01E97" w:rsidRDefault="008A7A16" w:rsidP="004348B7">
      <w:pPr>
        <w:tabs>
          <w:tab w:val="left" w:pos="1701"/>
          <w:tab w:val="left" w:pos="1985"/>
        </w:tabs>
        <w:ind w:left="1842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決執行之。</w:t>
      </w:r>
    </w:p>
    <w:p w:rsidR="008A7A16" w:rsidRPr="00D01E97" w:rsidRDefault="008A7A16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社員大會之職權如下：</w:t>
      </w:r>
    </w:p>
    <w:p w:rsidR="008A7A16" w:rsidRPr="00D01E97" w:rsidRDefault="008A7A16" w:rsidP="00D01E97">
      <w:pPr>
        <w:numPr>
          <w:ilvl w:val="0"/>
          <w:numId w:val="15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選舉社長（副社長）及各部幹</w:t>
      </w:r>
      <w:r w:rsidR="004348B7">
        <w:rPr>
          <w:rFonts w:ascii="標楷體" w:eastAsia="標楷體" w:hAnsi="標楷體" w:cs="華康楷書體W7" w:hint="eastAsia"/>
        </w:rPr>
        <w:t>部</w:t>
      </w:r>
      <w:r w:rsidRPr="00D01E97">
        <w:rPr>
          <w:rFonts w:ascii="標楷體" w:eastAsia="標楷體" w:hAnsi="標楷體" w:cs="華康楷書體W7" w:hint="eastAsia"/>
        </w:rPr>
        <w:t>。</w:t>
      </w:r>
    </w:p>
    <w:p w:rsidR="008A7A16" w:rsidRPr="00D01E97" w:rsidRDefault="008A7A16" w:rsidP="00D01E97">
      <w:pPr>
        <w:numPr>
          <w:ilvl w:val="0"/>
          <w:numId w:val="15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修改本社組織章程。</w:t>
      </w:r>
    </w:p>
    <w:p w:rsidR="008A7A16" w:rsidRPr="00D01E97" w:rsidRDefault="008A7A16" w:rsidP="00D01E97">
      <w:pPr>
        <w:numPr>
          <w:ilvl w:val="0"/>
          <w:numId w:val="15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議決重要事項。</w:t>
      </w:r>
    </w:p>
    <w:p w:rsidR="008A7A16" w:rsidRPr="00D01E97" w:rsidRDefault="008A7A16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lastRenderedPageBreak/>
        <w:t>社員大會每學期至少召開一次，由社長召開之，必要時得由社員總額</w:t>
      </w:r>
      <w:r w:rsidR="004348B7">
        <w:rPr>
          <w:rFonts w:ascii="標楷體" w:eastAsia="標楷體" w:hAnsi="標楷體" w:cs="華康楷書體W7" w:hint="eastAsia"/>
        </w:rPr>
        <w:t>二分之一</w:t>
      </w:r>
      <w:r w:rsidRPr="00D01E97">
        <w:rPr>
          <w:rFonts w:ascii="標楷體" w:eastAsia="標楷體" w:hAnsi="標楷體" w:cs="華康楷書體W7" w:hint="eastAsia"/>
        </w:rPr>
        <w:t>以上連署請求，召開社員大會臨時會議。</w:t>
      </w:r>
    </w:p>
    <w:p w:rsidR="008A7A16" w:rsidRPr="00D01E97" w:rsidRDefault="008A7A16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社員大會應有全體社員</w:t>
      </w:r>
      <w:r w:rsidR="004348B7">
        <w:rPr>
          <w:rFonts w:ascii="標楷體" w:eastAsia="標楷體" w:hAnsi="標楷體" w:cs="華康楷書體W7" w:hint="eastAsia"/>
        </w:rPr>
        <w:t>二分之一</w:t>
      </w:r>
      <w:r w:rsidRPr="00D01E97">
        <w:rPr>
          <w:rFonts w:ascii="標楷體" w:eastAsia="標楷體" w:hAnsi="標楷體" w:cs="華康楷書體W7" w:hint="eastAsia"/>
        </w:rPr>
        <w:t>以上出席；其決議方式以</w:t>
      </w:r>
      <w:r w:rsidR="004348B7">
        <w:rPr>
          <w:rFonts w:ascii="標楷體" w:eastAsia="標楷體" w:hAnsi="標楷體" w:cs="華康楷書體W7" w:hint="eastAsia"/>
        </w:rPr>
        <w:t>出席者</w:t>
      </w:r>
      <w:r w:rsidRPr="00D01E97">
        <w:rPr>
          <w:rFonts w:ascii="標楷體" w:eastAsia="標楷體" w:hAnsi="標楷體" w:cs="華康楷書體W7" w:hint="eastAsia"/>
        </w:rPr>
        <w:t>相對多數通過。</w:t>
      </w:r>
    </w:p>
    <w:p w:rsidR="008A7A16" w:rsidRPr="00D01E97" w:rsidRDefault="008A7A16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社長缺位時由副社長繼任至任期屆滿，社長、副</w:t>
      </w:r>
      <w:proofErr w:type="gramStart"/>
      <w:r w:rsidRPr="00D01E97">
        <w:rPr>
          <w:rFonts w:ascii="標楷體" w:eastAsia="標楷體" w:hAnsi="標楷體" w:cs="華康楷書體W7" w:hint="eastAsia"/>
        </w:rPr>
        <w:t>社長均缺位</w:t>
      </w:r>
      <w:proofErr w:type="gramEnd"/>
      <w:r w:rsidRPr="00D01E97">
        <w:rPr>
          <w:rFonts w:ascii="標楷體" w:eastAsia="標楷體" w:hAnsi="標楷體" w:cs="華康楷書體W7" w:hint="eastAsia"/>
        </w:rPr>
        <w:t>時，由</w:t>
      </w:r>
      <w:r w:rsidR="00D90282">
        <w:rPr>
          <w:rFonts w:ascii="標楷體" w:eastAsia="標楷體" w:hAnsi="標楷體" w:cs="華康楷書體W7" w:hint="eastAsia"/>
        </w:rPr>
        <w:t>執行秘書代行社長</w:t>
      </w:r>
      <w:r w:rsidRPr="00D01E97">
        <w:rPr>
          <w:rFonts w:ascii="標楷體" w:eastAsia="標楷體" w:hAnsi="標楷體" w:cs="華康楷書體W7" w:hint="eastAsia"/>
        </w:rPr>
        <w:t>職權並召開社員大會補選社長、副社長。</w:t>
      </w:r>
    </w:p>
    <w:p w:rsidR="008A7A16" w:rsidRPr="00D01E97" w:rsidRDefault="008A7A16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本</w:t>
      </w:r>
      <w:proofErr w:type="gramStart"/>
      <w:r w:rsidRPr="00D01E97">
        <w:rPr>
          <w:rFonts w:ascii="標楷體" w:eastAsia="標楷體" w:hAnsi="標楷體" w:cs="華康楷書體W7" w:hint="eastAsia"/>
        </w:rPr>
        <w:t>社除創社</w:t>
      </w:r>
      <w:proofErr w:type="gramEnd"/>
      <w:r w:rsidRPr="00D01E97">
        <w:rPr>
          <w:rFonts w:ascii="標楷體" w:eastAsia="標楷體" w:hAnsi="標楷體" w:cs="華康楷書體W7" w:hint="eastAsia"/>
        </w:rPr>
        <w:t>第一學期於</w:t>
      </w:r>
      <w:proofErr w:type="gramStart"/>
      <w:r w:rsidRPr="00D01E97">
        <w:rPr>
          <w:rFonts w:ascii="標楷體" w:eastAsia="標楷體" w:hAnsi="標楷體" w:cs="華康楷書體W7" w:hint="eastAsia"/>
        </w:rPr>
        <w:t>學期末</w:t>
      </w:r>
      <w:proofErr w:type="gramEnd"/>
      <w:r w:rsidRPr="00D01E97">
        <w:rPr>
          <w:rFonts w:ascii="標楷體" w:eastAsia="標楷體" w:hAnsi="標楷體" w:cs="華康楷書體W7" w:hint="eastAsia"/>
        </w:rPr>
        <w:t>外，每學年度結束前舉行的社員大會中</w:t>
      </w:r>
      <w:r w:rsidR="005F6F9A">
        <w:rPr>
          <w:rFonts w:ascii="標楷體" w:eastAsia="標楷體" w:hAnsi="標楷體" w:cs="華康楷書體W7" w:hint="eastAsia"/>
        </w:rPr>
        <w:t>，</w:t>
      </w:r>
      <w:r w:rsidR="00924342">
        <w:rPr>
          <w:rFonts w:ascii="標楷體" w:eastAsia="標楷體" w:hAnsi="標楷體" w:cs="華康楷書體W7" w:hint="eastAsia"/>
        </w:rPr>
        <w:t>依第七</w:t>
      </w:r>
      <w:r w:rsidRPr="00D01E97">
        <w:rPr>
          <w:rFonts w:ascii="標楷體" w:eastAsia="標楷體" w:hAnsi="標楷體" w:cs="華康楷書體W7" w:hint="eastAsia"/>
        </w:rPr>
        <w:t>條第一款之規定改選幹部，</w:t>
      </w:r>
      <w:r w:rsidR="007D61B5">
        <w:rPr>
          <w:rFonts w:ascii="標楷體" w:eastAsia="標楷體" w:hAnsi="標楷體" w:cs="華康楷書體W7" w:hint="eastAsia"/>
        </w:rPr>
        <w:t>並於次一</w:t>
      </w:r>
      <w:r w:rsidRPr="00D01E97">
        <w:rPr>
          <w:rFonts w:ascii="標楷體" w:eastAsia="標楷體" w:hAnsi="標楷體" w:cs="華康楷書體W7" w:hint="eastAsia"/>
        </w:rPr>
        <w:t>學年度正式辦理移交。（</w:t>
      </w:r>
      <w:r w:rsidR="00130A57">
        <w:rPr>
          <w:rFonts w:ascii="標楷體" w:eastAsia="標楷體" w:hAnsi="標楷體" w:cs="華康楷書體W7" w:hint="eastAsia"/>
        </w:rPr>
        <w:t>或依學校規定辦理改選</w:t>
      </w:r>
      <w:r w:rsidRPr="00D01E97">
        <w:rPr>
          <w:rFonts w:ascii="標楷體" w:eastAsia="標楷體" w:hAnsi="標楷體" w:cs="華康楷書體W7" w:hint="eastAsia"/>
        </w:rPr>
        <w:t>）</w:t>
      </w:r>
    </w:p>
    <w:p w:rsidR="008A7A16" w:rsidRPr="00D01E97" w:rsidRDefault="008A7A16">
      <w:pPr>
        <w:numPr>
          <w:ilvl w:val="0"/>
          <w:numId w:val="1"/>
        </w:numPr>
        <w:rPr>
          <w:rFonts w:ascii="標楷體" w:eastAsia="標楷體" w:hAnsi="標楷體" w:cs="華康楷書體W7" w:hint="eastAsia"/>
          <w:sz w:val="32"/>
        </w:rPr>
      </w:pPr>
      <w:r w:rsidRPr="00D01E97">
        <w:rPr>
          <w:rFonts w:ascii="標楷體" w:eastAsia="標楷體" w:hAnsi="標楷體" w:cs="華康楷書體W7" w:hint="eastAsia"/>
          <w:sz w:val="32"/>
        </w:rPr>
        <w:t xml:space="preserve">　組織權限</w:t>
      </w:r>
    </w:p>
    <w:p w:rsidR="008A7A16" w:rsidRDefault="00D01E97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/>
        </w:rPr>
      </w:pPr>
      <w:r w:rsidRPr="00D01E97">
        <w:rPr>
          <w:rFonts w:ascii="標楷體" w:eastAsia="標楷體" w:hAnsi="標楷體" w:cs="華康楷書體W7" w:hint="eastAsia"/>
        </w:rPr>
        <w:t xml:space="preserve"> </w:t>
      </w:r>
      <w:r w:rsidR="008A7A16" w:rsidRPr="00D01E97">
        <w:rPr>
          <w:rFonts w:ascii="標楷體" w:eastAsia="標楷體" w:hAnsi="標楷體" w:cs="華康楷書體W7" w:hint="eastAsia"/>
        </w:rPr>
        <w:t>本社</w:t>
      </w:r>
      <w:r w:rsidR="007D61B5">
        <w:rPr>
          <w:rFonts w:ascii="標楷體" w:eastAsia="標楷體" w:hAnsi="標楷體" w:cs="華康楷書體W7" w:hint="eastAsia"/>
        </w:rPr>
        <w:t>設</w:t>
      </w:r>
      <w:r w:rsidR="008A7A16" w:rsidRPr="00D01E97">
        <w:rPr>
          <w:rFonts w:ascii="標楷體" w:eastAsia="標楷體" w:hAnsi="標楷體" w:cs="華康楷書體W7" w:hint="eastAsia"/>
        </w:rPr>
        <w:t>置社長、副社長</w:t>
      </w:r>
      <w:r w:rsidR="00555FEF">
        <w:rPr>
          <w:rFonts w:ascii="標楷體" w:eastAsia="標楷體" w:hAnsi="標楷體" w:cs="華康楷書體W7" w:hint="eastAsia"/>
        </w:rPr>
        <w:t>、執行秘書、公關長與財務長</w:t>
      </w:r>
      <w:r w:rsidR="00DE093A">
        <w:rPr>
          <w:rFonts w:ascii="標楷體" w:eastAsia="標楷體" w:hAnsi="標楷體" w:cs="華康楷書體W7" w:hint="eastAsia"/>
        </w:rPr>
        <w:t>各一名</w:t>
      </w:r>
      <w:r w:rsidR="008A7A16" w:rsidRPr="00D01E97">
        <w:rPr>
          <w:rFonts w:ascii="標楷體" w:eastAsia="標楷體" w:hAnsi="標楷體" w:cs="華康楷書體W7" w:hint="eastAsia"/>
        </w:rPr>
        <w:t>，</w:t>
      </w:r>
      <w:r w:rsidR="00555FEF">
        <w:rPr>
          <w:rFonts w:ascii="標楷體" w:eastAsia="標楷體" w:hAnsi="標楷體" w:cs="華康楷書體W7" w:hint="eastAsia"/>
        </w:rPr>
        <w:t>社長、副社長</w:t>
      </w:r>
      <w:r w:rsidR="008A7A16" w:rsidRPr="00D01E97">
        <w:rPr>
          <w:rFonts w:ascii="標楷體" w:eastAsia="標楷體" w:hAnsi="標楷體" w:cs="華康楷書體W7" w:hint="eastAsia"/>
        </w:rPr>
        <w:t>經社員</w:t>
      </w:r>
      <w:r w:rsidR="004348B7">
        <w:rPr>
          <w:rFonts w:ascii="標楷體" w:eastAsia="標楷體" w:hAnsi="標楷體" w:cs="華康楷書體W7" w:hint="eastAsia"/>
        </w:rPr>
        <w:t>二分</w:t>
      </w:r>
      <w:r w:rsidR="008A7A16" w:rsidRPr="00D01E97">
        <w:rPr>
          <w:rFonts w:ascii="標楷體" w:eastAsia="標楷體" w:hAnsi="標楷體" w:cs="華康楷書體W7" w:hint="eastAsia"/>
        </w:rPr>
        <w:t>之</w:t>
      </w:r>
      <w:r w:rsidR="004348B7">
        <w:rPr>
          <w:rFonts w:ascii="標楷體" w:eastAsia="標楷體" w:hAnsi="標楷體" w:cs="華康楷書體W7" w:hint="eastAsia"/>
        </w:rPr>
        <w:t>一</w:t>
      </w:r>
      <w:r w:rsidR="008A7A16" w:rsidRPr="00D01E97">
        <w:rPr>
          <w:rFonts w:ascii="標楷體" w:eastAsia="標楷體" w:hAnsi="標楷體" w:cs="華康楷書體W7" w:hint="eastAsia"/>
        </w:rPr>
        <w:t>以上出席，</w:t>
      </w:r>
      <w:r w:rsidR="004348B7" w:rsidRPr="00D01E97">
        <w:rPr>
          <w:rFonts w:ascii="標楷體" w:eastAsia="標楷體" w:hAnsi="標楷體" w:cs="華康楷書體W7" w:hint="eastAsia"/>
        </w:rPr>
        <w:t>以出席者相對多數</w:t>
      </w:r>
      <w:r w:rsidR="004348B7">
        <w:rPr>
          <w:rFonts w:ascii="標楷體" w:eastAsia="標楷體" w:hAnsi="標楷體" w:cs="華康楷書體W7" w:hint="eastAsia"/>
        </w:rPr>
        <w:t>同意</w:t>
      </w:r>
      <w:r w:rsidR="004348B7" w:rsidRPr="00D01E97">
        <w:rPr>
          <w:rFonts w:ascii="標楷體" w:eastAsia="標楷體" w:hAnsi="標楷體" w:cs="華康楷書體W7" w:hint="eastAsia"/>
        </w:rPr>
        <w:t>通過</w:t>
      </w:r>
      <w:r w:rsidR="004348B7">
        <w:rPr>
          <w:rFonts w:ascii="標楷體" w:eastAsia="標楷體" w:hAnsi="標楷體" w:cs="華康楷書體W7" w:hint="eastAsia"/>
        </w:rPr>
        <w:t>任職</w:t>
      </w:r>
      <w:r w:rsidR="00DE093A">
        <w:rPr>
          <w:rFonts w:ascii="標楷體" w:eastAsia="標楷體" w:hAnsi="標楷體" w:cs="華康楷書體W7" w:hint="eastAsia"/>
        </w:rPr>
        <w:t>。</w:t>
      </w:r>
    </w:p>
    <w:p w:rsidR="007E2186" w:rsidRPr="00D01E97" w:rsidRDefault="007E2186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社長職權如下:</w:t>
      </w:r>
    </w:p>
    <w:p w:rsidR="007E2186" w:rsidRDefault="007D61B5" w:rsidP="00EB620F">
      <w:pPr>
        <w:numPr>
          <w:ilvl w:val="0"/>
          <w:numId w:val="16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 w:rsidRPr="007E2186">
        <w:rPr>
          <w:rFonts w:ascii="標楷體" w:eastAsia="標楷體" w:hAnsi="標楷體" w:cs="華康楷書體W7" w:hint="eastAsia"/>
        </w:rPr>
        <w:t>社長對外代表本社，對</w:t>
      </w:r>
      <w:r w:rsidR="003B0557">
        <w:rPr>
          <w:rFonts w:ascii="標楷體" w:eastAsia="標楷體" w:hAnsi="標楷體" w:cs="華康楷書體W7" w:hint="eastAsia"/>
        </w:rPr>
        <w:t>內向</w:t>
      </w:r>
      <w:r w:rsidR="007E2186" w:rsidRPr="007E2186">
        <w:rPr>
          <w:rFonts w:ascii="標楷體" w:eastAsia="標楷體" w:hAnsi="標楷體" w:cs="華康楷書體W7"/>
        </w:rPr>
        <w:t>會員大會負責</w:t>
      </w:r>
      <w:r w:rsidR="007E2186">
        <w:rPr>
          <w:rFonts w:ascii="標楷體" w:eastAsia="標楷體" w:hAnsi="標楷體" w:cs="華康楷書體W7" w:hint="eastAsia"/>
        </w:rPr>
        <w:t>。</w:t>
      </w:r>
    </w:p>
    <w:p w:rsidR="00020948" w:rsidRDefault="00020948" w:rsidP="00EB620F">
      <w:pPr>
        <w:numPr>
          <w:ilvl w:val="0"/>
          <w:numId w:val="16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培養社長接班人。</w:t>
      </w:r>
    </w:p>
    <w:p w:rsidR="00020948" w:rsidRPr="00020948" w:rsidRDefault="007E2186" w:rsidP="00020948">
      <w:pPr>
        <w:numPr>
          <w:ilvl w:val="0"/>
          <w:numId w:val="16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>任命</w:t>
      </w:r>
      <w:r w:rsidR="00476E50">
        <w:rPr>
          <w:rFonts w:ascii="標楷體" w:eastAsia="標楷體" w:hAnsi="標楷體" w:cs="華康楷書體W7" w:hint="eastAsia"/>
        </w:rPr>
        <w:t>人員擔任</w:t>
      </w:r>
      <w:r>
        <w:rPr>
          <w:rFonts w:ascii="標楷體" w:eastAsia="標楷體" w:hAnsi="標楷體" w:cs="華康楷書體W7" w:hint="eastAsia"/>
        </w:rPr>
        <w:t>副社長以外之幹部</w:t>
      </w:r>
      <w:r w:rsidRPr="00D01E97">
        <w:rPr>
          <w:rFonts w:ascii="標楷體" w:eastAsia="標楷體" w:hAnsi="標楷體" w:cs="華康楷書體W7" w:hint="eastAsia"/>
        </w:rPr>
        <w:t>。</w:t>
      </w:r>
    </w:p>
    <w:p w:rsidR="003B0557" w:rsidRDefault="003B0557" w:rsidP="00EB620F">
      <w:pPr>
        <w:numPr>
          <w:ilvl w:val="0"/>
          <w:numId w:val="16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組織社團幹部</w:t>
      </w:r>
      <w:r w:rsidR="00E372BF">
        <w:rPr>
          <w:rFonts w:ascii="標楷體" w:eastAsia="標楷體" w:hAnsi="標楷體" w:cs="華康楷書體W7" w:hint="eastAsia"/>
        </w:rPr>
        <w:t>。</w:t>
      </w:r>
    </w:p>
    <w:p w:rsidR="00464A2D" w:rsidRDefault="00464A2D" w:rsidP="00EB620F">
      <w:pPr>
        <w:numPr>
          <w:ilvl w:val="0"/>
          <w:numId w:val="16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proofErr w:type="gramStart"/>
      <w:r>
        <w:rPr>
          <w:rFonts w:ascii="標楷體" w:eastAsia="標楷體" w:hAnsi="標楷體" w:cs="華康楷書體W7" w:hint="eastAsia"/>
        </w:rPr>
        <w:t>訂定社費</w:t>
      </w:r>
      <w:proofErr w:type="gramEnd"/>
      <w:r>
        <w:rPr>
          <w:rFonts w:ascii="標楷體" w:eastAsia="標楷體" w:hAnsi="標楷體" w:cs="華康楷書體W7" w:hint="eastAsia"/>
        </w:rPr>
        <w:t>收費辦法。</w:t>
      </w:r>
    </w:p>
    <w:p w:rsidR="003B0C83" w:rsidRDefault="003B0C83" w:rsidP="00EB620F">
      <w:pPr>
        <w:numPr>
          <w:ilvl w:val="0"/>
          <w:numId w:val="16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 w:rsidRPr="003B0C83">
        <w:rPr>
          <w:rFonts w:ascii="標楷體" w:eastAsia="標楷體" w:hAnsi="標楷體" w:cs="華康楷書體W7"/>
        </w:rPr>
        <w:t>領導各幹部及總理</w:t>
      </w:r>
      <w:r w:rsidRPr="003B0C83">
        <w:rPr>
          <w:rFonts w:ascii="標楷體" w:eastAsia="標楷體" w:hAnsi="標楷體" w:cs="華康楷書體W7" w:hint="eastAsia"/>
        </w:rPr>
        <w:t>社團</w:t>
      </w:r>
      <w:r w:rsidRPr="003B0C83">
        <w:rPr>
          <w:rFonts w:ascii="標楷體" w:eastAsia="標楷體" w:hAnsi="標楷體" w:cs="華康楷書體W7"/>
        </w:rPr>
        <w:t>各項事務</w:t>
      </w:r>
      <w:r w:rsidR="00E372BF">
        <w:rPr>
          <w:rFonts w:ascii="標楷體" w:eastAsia="標楷體" w:hAnsi="標楷體" w:cs="華康楷書體W7" w:hint="eastAsia"/>
        </w:rPr>
        <w:t>。</w:t>
      </w:r>
    </w:p>
    <w:p w:rsidR="00E372BF" w:rsidRPr="00E372BF" w:rsidRDefault="003B24D1" w:rsidP="00EB620F">
      <w:pPr>
        <w:numPr>
          <w:ilvl w:val="0"/>
          <w:numId w:val="16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/>
        </w:rPr>
        <w:t>公布</w:t>
      </w:r>
      <w:r>
        <w:rPr>
          <w:rFonts w:ascii="標楷體" w:eastAsia="標楷體" w:hAnsi="標楷體" w:cs="華康楷書體W7" w:hint="eastAsia"/>
        </w:rPr>
        <w:t>社團</w:t>
      </w:r>
      <w:r w:rsidR="00E372BF" w:rsidRPr="00E372BF">
        <w:rPr>
          <w:rFonts w:ascii="標楷體" w:eastAsia="標楷體" w:hAnsi="標楷體" w:cs="華康楷書體W7"/>
        </w:rPr>
        <w:t>之決議事項</w:t>
      </w:r>
      <w:r w:rsidR="00E372BF">
        <w:rPr>
          <w:rFonts w:ascii="標楷體" w:eastAsia="標楷體" w:hAnsi="標楷體" w:cs="華康楷書體W7" w:hint="eastAsia"/>
        </w:rPr>
        <w:t>。</w:t>
      </w:r>
    </w:p>
    <w:p w:rsidR="00DB7058" w:rsidRPr="00DB7058" w:rsidRDefault="00E372BF" w:rsidP="00DB7058">
      <w:pPr>
        <w:numPr>
          <w:ilvl w:val="0"/>
          <w:numId w:val="16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 w:rsidRPr="00E372BF">
        <w:rPr>
          <w:rFonts w:ascii="標楷體" w:eastAsia="標楷體" w:hAnsi="標楷體" w:cs="華康楷書體W7"/>
        </w:rPr>
        <w:t>對外代表本會參與各項會議</w:t>
      </w:r>
      <w:r>
        <w:rPr>
          <w:rFonts w:ascii="標楷體" w:eastAsia="標楷體" w:hAnsi="標楷體" w:cs="華康楷書體W7" w:hint="eastAsia"/>
        </w:rPr>
        <w:t>。</w:t>
      </w:r>
    </w:p>
    <w:p w:rsidR="00F40E13" w:rsidRPr="00F40E13" w:rsidRDefault="003146F2" w:rsidP="00F40E13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>副社長職權</w:t>
      </w:r>
      <w:r w:rsidR="008A7A16" w:rsidRPr="00D01E97">
        <w:rPr>
          <w:rFonts w:ascii="標楷體" w:eastAsia="標楷體" w:hAnsi="標楷體" w:cs="華康楷書體W7" w:hint="eastAsia"/>
        </w:rPr>
        <w:t>如下：</w:t>
      </w:r>
    </w:p>
    <w:p w:rsidR="002823CB" w:rsidRPr="002823CB" w:rsidRDefault="002823CB" w:rsidP="00020948">
      <w:pPr>
        <w:numPr>
          <w:ilvl w:val="0"/>
          <w:numId w:val="21"/>
        </w:numPr>
        <w:tabs>
          <w:tab w:val="clear" w:pos="1680"/>
          <w:tab w:val="num" w:pos="2138"/>
          <w:tab w:val="left" w:pos="2268"/>
        </w:tabs>
        <w:ind w:leftChars="591" w:left="2138"/>
        <w:rPr>
          <w:rFonts w:ascii="標楷體" w:eastAsia="標楷體" w:hAnsi="標楷體" w:cs="華康楷書體W7"/>
        </w:rPr>
      </w:pPr>
      <w:r w:rsidRPr="00950815">
        <w:rPr>
          <w:rFonts w:ascii="標楷體" w:eastAsia="標楷體" w:hAnsi="標楷體" w:cs="華康楷書體W7"/>
        </w:rPr>
        <w:t>協助</w:t>
      </w:r>
      <w:r w:rsidRPr="00950815">
        <w:rPr>
          <w:rFonts w:ascii="標楷體" w:eastAsia="標楷體" w:hAnsi="標楷體" w:cs="華康楷書體W7" w:hint="eastAsia"/>
        </w:rPr>
        <w:t>社</w:t>
      </w:r>
      <w:r w:rsidRPr="00950815">
        <w:rPr>
          <w:rFonts w:ascii="標楷體" w:eastAsia="標楷體" w:hAnsi="標楷體" w:cs="華康楷書體W7"/>
        </w:rPr>
        <w:t>長處理各項事務。</w:t>
      </w:r>
    </w:p>
    <w:p w:rsidR="002823CB" w:rsidRPr="00950815" w:rsidRDefault="004A54B8" w:rsidP="00020948">
      <w:pPr>
        <w:numPr>
          <w:ilvl w:val="0"/>
          <w:numId w:val="21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/>
        </w:rPr>
        <w:t>社長</w:t>
      </w:r>
      <w:r w:rsidR="002823CB" w:rsidRPr="00950815">
        <w:rPr>
          <w:rFonts w:ascii="標楷體" w:eastAsia="標楷體" w:hAnsi="標楷體" w:cs="華康楷書體W7"/>
        </w:rPr>
        <w:t>因故無法視事時，由</w:t>
      </w:r>
      <w:r w:rsidR="002823CB" w:rsidRPr="00950815">
        <w:rPr>
          <w:rFonts w:ascii="標楷體" w:eastAsia="標楷體" w:hAnsi="標楷體" w:cs="華康楷書體W7" w:hint="eastAsia"/>
        </w:rPr>
        <w:t>副社長</w:t>
      </w:r>
      <w:r w:rsidR="002823CB" w:rsidRPr="00950815">
        <w:rPr>
          <w:rFonts w:ascii="標楷體" w:eastAsia="標楷體" w:hAnsi="標楷體" w:cs="華康楷書體W7"/>
        </w:rPr>
        <w:t>行使</w:t>
      </w:r>
      <w:r w:rsidR="002823CB" w:rsidRPr="00950815">
        <w:rPr>
          <w:rFonts w:ascii="標楷體" w:eastAsia="標楷體" w:hAnsi="標楷體" w:cs="華康楷書體W7" w:hint="eastAsia"/>
        </w:rPr>
        <w:t>社</w:t>
      </w:r>
      <w:r w:rsidR="002823CB" w:rsidRPr="00950815">
        <w:rPr>
          <w:rFonts w:ascii="標楷體" w:eastAsia="標楷體" w:hAnsi="標楷體" w:cs="華康楷書體W7"/>
        </w:rPr>
        <w:t>長之職權</w:t>
      </w:r>
      <w:r w:rsidR="00950815" w:rsidRPr="00950815">
        <w:rPr>
          <w:rFonts w:ascii="標楷體" w:eastAsia="標楷體" w:hAnsi="標楷體" w:cs="華康楷書體W7" w:hint="eastAsia"/>
        </w:rPr>
        <w:t>。</w:t>
      </w:r>
    </w:p>
    <w:p w:rsidR="00950815" w:rsidRPr="00950815" w:rsidRDefault="00950815" w:rsidP="00020948">
      <w:pPr>
        <w:numPr>
          <w:ilvl w:val="0"/>
          <w:numId w:val="21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 w:rsidRPr="00950815">
        <w:rPr>
          <w:rFonts w:ascii="標楷體" w:eastAsia="標楷體" w:hAnsi="標楷體" w:cs="華康楷書體W7"/>
        </w:rPr>
        <w:t>與</w:t>
      </w:r>
      <w:r w:rsidRPr="00950815">
        <w:rPr>
          <w:rFonts w:ascii="標楷體" w:eastAsia="標楷體" w:hAnsi="標楷體" w:cs="華康楷書體W7" w:hint="eastAsia"/>
        </w:rPr>
        <w:t>社</w:t>
      </w:r>
      <w:r w:rsidRPr="00950815">
        <w:rPr>
          <w:rFonts w:ascii="標楷體" w:eastAsia="標楷體" w:hAnsi="標楷體" w:cs="華康楷書體W7"/>
        </w:rPr>
        <w:t>長初步討論年度活動規劃。</w:t>
      </w:r>
    </w:p>
    <w:p w:rsidR="00950815" w:rsidRDefault="00950815" w:rsidP="00020948">
      <w:pPr>
        <w:numPr>
          <w:ilvl w:val="0"/>
          <w:numId w:val="21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 w:rsidRPr="00950815">
        <w:rPr>
          <w:rFonts w:ascii="標楷體" w:eastAsia="標楷體" w:hAnsi="標楷體" w:cs="華康楷書體W7"/>
        </w:rPr>
        <w:t>督促各活動籌備會議、檢討會議。</w:t>
      </w:r>
    </w:p>
    <w:p w:rsidR="007D4D0D" w:rsidRPr="007D4D0D" w:rsidRDefault="00020948" w:rsidP="007D4D0D">
      <w:pPr>
        <w:numPr>
          <w:ilvl w:val="0"/>
          <w:numId w:val="21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>對社長任命之其他幹部行使否決權。</w:t>
      </w:r>
      <w:r w:rsidR="007D4D0D">
        <w:rPr>
          <w:rFonts w:ascii="標楷體" w:eastAsia="標楷體" w:hAnsi="標楷體" w:cs="華康楷書體W7"/>
        </w:rPr>
        <w:tab/>
      </w:r>
    </w:p>
    <w:p w:rsidR="007D4D0D" w:rsidRDefault="003B6390" w:rsidP="00F40E13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社長、副社長以外幹部之</w:t>
      </w:r>
      <w:r w:rsidR="007D4D0D">
        <w:rPr>
          <w:rFonts w:ascii="標楷體" w:eastAsia="標楷體" w:hAnsi="標楷體" w:cs="華康楷書體W7" w:hint="eastAsia"/>
        </w:rPr>
        <w:t>執掌如下:</w:t>
      </w:r>
    </w:p>
    <w:p w:rsidR="007D4D0D" w:rsidRDefault="003B6390" w:rsidP="00D21F5B">
      <w:pPr>
        <w:numPr>
          <w:ilvl w:val="0"/>
          <w:numId w:val="23"/>
        </w:numPr>
        <w:tabs>
          <w:tab w:val="clear" w:pos="1680"/>
          <w:tab w:val="left" w:pos="1701"/>
          <w:tab w:val="left" w:pos="2268"/>
        </w:tabs>
        <w:ind w:leftChars="600" w:left="2160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執行秘書:</w:t>
      </w:r>
      <w:r w:rsidR="007D4D0D" w:rsidRPr="007D4D0D">
        <w:rPr>
          <w:rFonts w:ascii="標楷體" w:eastAsia="標楷體" w:hAnsi="標楷體" w:cs="華康楷書體W7" w:hint="eastAsia"/>
        </w:rPr>
        <w:t>所有文件、活動資料之收集、整理、建檔及格式訂定，並負責會議過程之記錄，彙整社團評鑑資料。</w:t>
      </w:r>
    </w:p>
    <w:p w:rsidR="003B6390" w:rsidRPr="007D4D0D" w:rsidRDefault="003B6390" w:rsidP="003B6390">
      <w:pPr>
        <w:numPr>
          <w:ilvl w:val="0"/>
          <w:numId w:val="23"/>
        </w:numPr>
        <w:tabs>
          <w:tab w:val="clear" w:pos="1680"/>
          <w:tab w:val="left" w:pos="1701"/>
          <w:tab w:val="left" w:pos="2268"/>
        </w:tabs>
        <w:ind w:leftChars="600" w:left="2160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>財務長:</w:t>
      </w:r>
      <w:r w:rsidRPr="003B6390">
        <w:rPr>
          <w:rFonts w:hint="eastAsia"/>
        </w:rPr>
        <w:t xml:space="preserve"> </w:t>
      </w:r>
      <w:r w:rsidR="00946DD6">
        <w:rPr>
          <w:rFonts w:ascii="標楷體" w:eastAsia="標楷體" w:hAnsi="標楷體" w:cs="華康楷書體W7" w:hint="eastAsia"/>
        </w:rPr>
        <w:t>社團金費支出</w:t>
      </w:r>
      <w:r w:rsidRPr="003B6390">
        <w:rPr>
          <w:rFonts w:ascii="標楷體" w:eastAsia="標楷體" w:hAnsi="標楷體" w:cs="華康楷書體W7" w:hint="eastAsia"/>
        </w:rPr>
        <w:t>之審查</w:t>
      </w:r>
      <w:r w:rsidR="00946DD6">
        <w:rPr>
          <w:rFonts w:ascii="標楷體" w:eastAsia="標楷體" w:hAnsi="標楷體" w:cs="華康楷書體W7" w:hint="eastAsia"/>
        </w:rPr>
        <w:t>、撥款，所有經費收支及所需帳目之管理與設置，並編製每月社團支出之預算、決算。</w:t>
      </w:r>
    </w:p>
    <w:p w:rsidR="00A923CF" w:rsidRPr="00360334" w:rsidRDefault="008A7A16" w:rsidP="00360334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本社為維持社務順利發展，經幹部會議認可，得增減前條所列之部門。</w:t>
      </w:r>
    </w:p>
    <w:p w:rsidR="008A7A16" w:rsidRPr="00D01E97" w:rsidRDefault="008A7A16" w:rsidP="00D01E97">
      <w:pPr>
        <w:numPr>
          <w:ilvl w:val="0"/>
          <w:numId w:val="2"/>
        </w:numPr>
        <w:tabs>
          <w:tab w:val="num" w:pos="1276"/>
          <w:tab w:val="left" w:pos="1701"/>
          <w:tab w:val="left" w:pos="1985"/>
        </w:tabs>
        <w:ind w:leftChars="236" w:left="1842" w:hanging="1276"/>
        <w:rPr>
          <w:rFonts w:ascii="標楷體" w:eastAsia="標楷體" w:hAnsi="標楷體" w:cs="華康楷書體W7" w:hint="eastAsia"/>
        </w:rPr>
      </w:pPr>
      <w:proofErr w:type="gramStart"/>
      <w:r w:rsidRPr="00D01E97">
        <w:rPr>
          <w:rFonts w:ascii="標楷體" w:eastAsia="標楷體" w:hAnsi="標楷體" w:cs="華康楷書體W7" w:hint="eastAsia"/>
        </w:rPr>
        <w:t>本社得由</w:t>
      </w:r>
      <w:proofErr w:type="gramEnd"/>
      <w:r w:rsidRPr="00D01E97">
        <w:rPr>
          <w:rFonts w:ascii="標楷體" w:eastAsia="標楷體" w:hAnsi="標楷體" w:cs="華康楷書體W7" w:hint="eastAsia"/>
        </w:rPr>
        <w:t>社長、副社長</w:t>
      </w:r>
      <w:r w:rsidR="007D61B5">
        <w:rPr>
          <w:rFonts w:ascii="標楷體" w:eastAsia="標楷體" w:hAnsi="標楷體" w:cs="華康楷書體W7" w:hint="eastAsia"/>
        </w:rPr>
        <w:t>聘</w:t>
      </w:r>
      <w:r w:rsidRPr="00D01E97">
        <w:rPr>
          <w:rFonts w:ascii="標楷體" w:eastAsia="標楷體" w:hAnsi="標楷體" w:cs="華康楷書體W7" w:hint="eastAsia"/>
        </w:rPr>
        <w:t>請</w:t>
      </w:r>
      <w:r w:rsidR="007D61B5">
        <w:rPr>
          <w:rFonts w:ascii="標楷體" w:eastAsia="標楷體" w:hAnsi="標楷體" w:cs="華康楷書體W7" w:hint="eastAsia"/>
        </w:rPr>
        <w:t>指導</w:t>
      </w:r>
      <w:r w:rsidRPr="00D01E97">
        <w:rPr>
          <w:rFonts w:ascii="標楷體" w:eastAsia="標楷體" w:hAnsi="標楷體" w:cs="華康楷書體W7" w:hint="eastAsia"/>
        </w:rPr>
        <w:t>老師</w:t>
      </w:r>
      <w:r w:rsidR="007D61B5">
        <w:rPr>
          <w:rFonts w:ascii="標楷體" w:eastAsia="標楷體" w:hAnsi="標楷體" w:cs="華康楷書體W7" w:hint="eastAsia"/>
        </w:rPr>
        <w:t>1</w:t>
      </w:r>
      <w:r w:rsidRPr="00D01E97">
        <w:rPr>
          <w:rFonts w:ascii="標楷體" w:eastAsia="標楷體" w:hAnsi="標楷體" w:cs="華康楷書體W7" w:hint="eastAsia"/>
        </w:rPr>
        <w:t>位，協助平時教學練習之指導。</w:t>
      </w:r>
    </w:p>
    <w:p w:rsidR="008A7A16" w:rsidRDefault="008A7A16">
      <w:pPr>
        <w:numPr>
          <w:ilvl w:val="0"/>
          <w:numId w:val="1"/>
        </w:numPr>
        <w:rPr>
          <w:rFonts w:ascii="標楷體" w:eastAsia="標楷體" w:hAnsi="標楷體" w:cs="華康楷書體W7"/>
          <w:sz w:val="32"/>
        </w:rPr>
      </w:pPr>
      <w:r w:rsidRPr="00D01E97">
        <w:rPr>
          <w:rFonts w:ascii="標楷體" w:eastAsia="標楷體" w:hAnsi="標楷體" w:cs="華康楷書體W7" w:hint="eastAsia"/>
          <w:sz w:val="32"/>
        </w:rPr>
        <w:t xml:space="preserve">　經費</w:t>
      </w:r>
    </w:p>
    <w:p w:rsidR="00597437" w:rsidRPr="00D01E97" w:rsidRDefault="00597437" w:rsidP="00597437">
      <w:pPr>
        <w:numPr>
          <w:ilvl w:val="0"/>
          <w:numId w:val="2"/>
        </w:numPr>
        <w:tabs>
          <w:tab w:val="num" w:pos="1276"/>
          <w:tab w:val="left" w:pos="1701"/>
          <w:tab w:val="left" w:pos="1843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本社經費來源如下：</w:t>
      </w:r>
      <w:r>
        <w:rPr>
          <w:rFonts w:ascii="標楷體" w:eastAsia="標楷體" w:hAnsi="標楷體" w:cs="華康楷書體W7"/>
        </w:rPr>
        <w:tab/>
      </w:r>
    </w:p>
    <w:p w:rsidR="00597437" w:rsidRPr="00A568CE" w:rsidRDefault="00597437" w:rsidP="00597437">
      <w:pPr>
        <w:numPr>
          <w:ilvl w:val="0"/>
          <w:numId w:val="18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社員</w:t>
      </w:r>
      <w:r w:rsidRPr="00A568CE">
        <w:rPr>
          <w:rFonts w:ascii="標楷體" w:eastAsia="標楷體" w:hAnsi="標楷體" w:cs="華康楷書體W7" w:hint="eastAsia"/>
        </w:rPr>
        <w:t>社費:400元/期、700元/2期</w:t>
      </w:r>
      <w:r>
        <w:rPr>
          <w:rFonts w:ascii="標楷體" w:eastAsia="標楷體" w:hAnsi="標楷體" w:cs="華康楷書體W7" w:hint="eastAsia"/>
        </w:rPr>
        <w:t>。</w:t>
      </w:r>
    </w:p>
    <w:p w:rsidR="00597437" w:rsidRPr="00D52AC3" w:rsidRDefault="00597437" w:rsidP="00597437">
      <w:pPr>
        <w:numPr>
          <w:ilvl w:val="0"/>
          <w:numId w:val="18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 w:rsidRPr="00A568CE">
        <w:rPr>
          <w:rFonts w:ascii="標楷體" w:eastAsia="標楷體" w:hAnsi="標楷體" w:cs="華康楷書體W7" w:hint="eastAsia"/>
        </w:rPr>
        <w:t>學校輔助經費。</w:t>
      </w:r>
    </w:p>
    <w:p w:rsidR="00597437" w:rsidRPr="00D52AC3" w:rsidRDefault="00597437" w:rsidP="00597437">
      <w:pPr>
        <w:numPr>
          <w:ilvl w:val="0"/>
          <w:numId w:val="18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lastRenderedPageBreak/>
        <w:t>其他</w:t>
      </w:r>
      <w:r w:rsidRPr="00D01E97">
        <w:rPr>
          <w:rFonts w:ascii="標楷體" w:eastAsia="標楷體" w:hAnsi="標楷體" w:cs="華康楷書體W7" w:hint="eastAsia"/>
        </w:rPr>
        <w:t>。</w:t>
      </w:r>
    </w:p>
    <w:p w:rsidR="00597437" w:rsidRDefault="00597437" w:rsidP="00597437">
      <w:pPr>
        <w:numPr>
          <w:ilvl w:val="0"/>
          <w:numId w:val="18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 w:rsidRPr="00D01E97">
        <w:rPr>
          <w:rFonts w:ascii="標楷體" w:eastAsia="標楷體" w:hAnsi="標楷體" w:cs="華康楷書體W7" w:hint="eastAsia"/>
        </w:rPr>
        <w:t>經費由</w:t>
      </w:r>
      <w:r>
        <w:rPr>
          <w:rFonts w:ascii="標楷體" w:eastAsia="標楷體" w:hAnsi="標楷體" w:cs="華康楷書體W7" w:hint="eastAsia"/>
        </w:rPr>
        <w:t>財務長統籌規劃、並制定經費管理辦法，且於學期末</w:t>
      </w:r>
      <w:r w:rsidRPr="00D01E97">
        <w:rPr>
          <w:rFonts w:ascii="標楷體" w:eastAsia="標楷體" w:hAnsi="標楷體" w:cs="華康楷書體W7" w:hint="eastAsia"/>
        </w:rPr>
        <w:t>公布該學期經費收支狀況。</w:t>
      </w:r>
    </w:p>
    <w:p w:rsidR="00597437" w:rsidRDefault="00597437" w:rsidP="00597437">
      <w:pPr>
        <w:ind w:left="960"/>
        <w:rPr>
          <w:rFonts w:ascii="標楷體" w:eastAsia="標楷體" w:hAnsi="標楷體" w:cs="華康楷書體W7" w:hint="eastAsia"/>
          <w:sz w:val="32"/>
        </w:rPr>
      </w:pPr>
      <w:r>
        <w:rPr>
          <w:rFonts w:ascii="標楷體" w:eastAsia="標楷體" w:hAnsi="標楷體" w:cs="華康楷書體W7" w:hint="eastAsia"/>
        </w:rPr>
        <w:t xml:space="preserve"> 如需使用社團經費，須將支出品項、金額及用途報請財務長，財務長於三天內審核並撥給經費。支用人須於經費撥給後五天內繳交支出發票、收據予財務長，否則支用人</w:t>
      </w:r>
      <w:proofErr w:type="gramStart"/>
      <w:r>
        <w:rPr>
          <w:rFonts w:ascii="標楷體" w:eastAsia="標楷體" w:hAnsi="標楷體" w:cs="華康楷書體W7" w:hint="eastAsia"/>
        </w:rPr>
        <w:t>須返還受撥</w:t>
      </w:r>
      <w:proofErr w:type="gramEnd"/>
      <w:r>
        <w:rPr>
          <w:rFonts w:ascii="標楷體" w:eastAsia="標楷體" w:hAnsi="標楷體" w:cs="華康楷書體W7" w:hint="eastAsia"/>
        </w:rPr>
        <w:t>金額予財務長。</w:t>
      </w:r>
      <w:r w:rsidRPr="00C456FC">
        <w:rPr>
          <w:rFonts w:ascii="標楷體" w:eastAsia="標楷體" w:hAnsi="標楷體" w:cs="華康楷書體W7" w:hint="eastAsia"/>
        </w:rPr>
        <w:t xml:space="preserve">  </w:t>
      </w:r>
    </w:p>
    <w:p w:rsidR="00597437" w:rsidRDefault="00597437" w:rsidP="00597437">
      <w:pPr>
        <w:numPr>
          <w:ilvl w:val="0"/>
          <w:numId w:val="1"/>
        </w:numPr>
        <w:rPr>
          <w:rFonts w:ascii="標楷體" w:eastAsia="標楷體" w:hAnsi="標楷體" w:cs="華康楷書體W7"/>
          <w:sz w:val="32"/>
        </w:rPr>
      </w:pPr>
      <w:r>
        <w:rPr>
          <w:rFonts w:ascii="標楷體" w:eastAsia="標楷體" w:hAnsi="標楷體" w:cs="華康楷書體W7" w:hint="eastAsia"/>
          <w:sz w:val="32"/>
        </w:rPr>
        <w:t xml:space="preserve">  交接</w:t>
      </w:r>
    </w:p>
    <w:p w:rsidR="000E5502" w:rsidRDefault="00597437" w:rsidP="00597437">
      <w:pPr>
        <w:numPr>
          <w:ilvl w:val="0"/>
          <w:numId w:val="2"/>
        </w:numPr>
        <w:tabs>
          <w:tab w:val="left" w:pos="1701"/>
          <w:tab w:val="left" w:pos="1843"/>
        </w:tabs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社團應於選舉結果產生後兩星期內，由舊社長主持新舊幹部交接，應交接事項如下:</w:t>
      </w:r>
    </w:p>
    <w:p w:rsidR="000E5502" w:rsidRPr="000E5502" w:rsidRDefault="000E5502" w:rsidP="000E5502">
      <w:pPr>
        <w:numPr>
          <w:ilvl w:val="0"/>
          <w:numId w:val="28"/>
        </w:numPr>
        <w:tabs>
          <w:tab w:val="clear" w:pos="1680"/>
          <w:tab w:val="left" w:pos="1701"/>
          <w:tab w:val="left" w:pos="2127"/>
          <w:tab w:val="left" w:pos="2268"/>
        </w:tabs>
        <w:ind w:leftChars="591" w:left="2138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>社團組織章程(本組織章程)。</w:t>
      </w:r>
    </w:p>
    <w:p w:rsidR="000E5502" w:rsidRDefault="000E5502" w:rsidP="000E5502">
      <w:pPr>
        <w:numPr>
          <w:ilvl w:val="0"/>
          <w:numId w:val="28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社團印章、社團郵政存簿、歷年財務資料。</w:t>
      </w:r>
    </w:p>
    <w:p w:rsidR="000F2591" w:rsidRDefault="000F2591" w:rsidP="000E5502">
      <w:pPr>
        <w:numPr>
          <w:ilvl w:val="0"/>
          <w:numId w:val="28"/>
        </w:numPr>
        <w:tabs>
          <w:tab w:val="clear" w:pos="1680"/>
          <w:tab w:val="left" w:pos="1701"/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會議記錄格式。</w:t>
      </w:r>
    </w:p>
    <w:p w:rsidR="000F2591" w:rsidRDefault="000F2591" w:rsidP="000E5502">
      <w:pPr>
        <w:numPr>
          <w:ilvl w:val="0"/>
          <w:numId w:val="28"/>
        </w:numPr>
        <w:tabs>
          <w:tab w:val="clear" w:pos="1680"/>
          <w:tab w:val="left" w:pos="1701"/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財務清單。</w:t>
      </w:r>
    </w:p>
    <w:p w:rsidR="000F2591" w:rsidRDefault="000F2591" w:rsidP="000E5502">
      <w:pPr>
        <w:numPr>
          <w:ilvl w:val="0"/>
          <w:numId w:val="28"/>
        </w:numPr>
        <w:tabs>
          <w:tab w:val="clear" w:pos="1680"/>
          <w:tab w:val="left" w:pos="1701"/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社團發展計畫格式。</w:t>
      </w:r>
    </w:p>
    <w:p w:rsidR="000F2591" w:rsidRDefault="000F2591" w:rsidP="000E5502">
      <w:pPr>
        <w:numPr>
          <w:ilvl w:val="0"/>
          <w:numId w:val="28"/>
        </w:numPr>
        <w:tabs>
          <w:tab w:val="clear" w:pos="1680"/>
          <w:tab w:val="left" w:pos="1701"/>
          <w:tab w:val="left" w:pos="2127"/>
          <w:tab w:val="left" w:pos="2268"/>
        </w:tabs>
        <w:ind w:hanging="262"/>
        <w:rPr>
          <w:rFonts w:ascii="標楷體" w:eastAsia="標楷體" w:hAnsi="標楷體" w:cs="華康楷書體W7"/>
        </w:rPr>
      </w:pPr>
      <w:r>
        <w:rPr>
          <w:rFonts w:ascii="標楷體" w:eastAsia="標楷體" w:hAnsi="標楷體" w:cs="華康楷書體W7" w:hint="eastAsia"/>
        </w:rPr>
        <w:t>活動紀錄格式。</w:t>
      </w:r>
    </w:p>
    <w:p w:rsidR="00404C6E" w:rsidRPr="00597437" w:rsidRDefault="000F2591" w:rsidP="000E5502">
      <w:pPr>
        <w:numPr>
          <w:ilvl w:val="0"/>
          <w:numId w:val="28"/>
        </w:numPr>
        <w:tabs>
          <w:tab w:val="clear" w:pos="1680"/>
          <w:tab w:val="left" w:pos="1701"/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>未完成之社團發展計畫。</w:t>
      </w:r>
      <w:r w:rsidR="00597437">
        <w:rPr>
          <w:rFonts w:ascii="標楷體" w:eastAsia="標楷體" w:hAnsi="標楷體" w:cs="華康楷書體W7"/>
        </w:rPr>
        <w:br/>
      </w:r>
      <w:r w:rsidR="007B4E98" w:rsidRPr="00C456FC">
        <w:rPr>
          <w:rFonts w:ascii="標楷體" w:eastAsia="標楷體" w:hAnsi="標楷體" w:cs="華康楷書體W7" w:hint="eastAsia"/>
        </w:rPr>
        <w:t xml:space="preserve">      </w:t>
      </w:r>
    </w:p>
    <w:p w:rsidR="008A7A16" w:rsidRPr="00D01E97" w:rsidRDefault="008A7A16">
      <w:pPr>
        <w:numPr>
          <w:ilvl w:val="0"/>
          <w:numId w:val="1"/>
        </w:numPr>
        <w:rPr>
          <w:rFonts w:ascii="標楷體" w:eastAsia="標楷體" w:hAnsi="標楷體" w:cs="華康楷書體W7" w:hint="eastAsia"/>
          <w:sz w:val="32"/>
        </w:rPr>
      </w:pPr>
      <w:r w:rsidRPr="00D01E97">
        <w:rPr>
          <w:rFonts w:ascii="標楷體" w:eastAsia="標楷體" w:hAnsi="標楷體" w:cs="華康楷書體W7" w:hint="eastAsia"/>
          <w:sz w:val="32"/>
        </w:rPr>
        <w:t xml:space="preserve">　附則</w:t>
      </w:r>
    </w:p>
    <w:p w:rsidR="008A7A16" w:rsidRPr="00D01E97" w:rsidRDefault="008A7A16" w:rsidP="00D01E97">
      <w:pPr>
        <w:numPr>
          <w:ilvl w:val="0"/>
          <w:numId w:val="2"/>
        </w:numPr>
        <w:tabs>
          <w:tab w:val="num" w:pos="1276"/>
          <w:tab w:val="left" w:pos="1701"/>
          <w:tab w:val="left" w:pos="1843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本章程之變更應</w:t>
      </w:r>
      <w:r w:rsidR="001941D9">
        <w:rPr>
          <w:rFonts w:ascii="標楷體" w:eastAsia="標楷體" w:hAnsi="標楷體" w:cs="華康楷書體W7" w:hint="eastAsia"/>
        </w:rPr>
        <w:t>由</w:t>
      </w:r>
      <w:r w:rsidRPr="00D01E97">
        <w:rPr>
          <w:rFonts w:ascii="標楷體" w:eastAsia="標楷體" w:hAnsi="標楷體" w:cs="華康楷書體W7" w:hint="eastAsia"/>
        </w:rPr>
        <w:t>社長召開社員大會討論。</w:t>
      </w:r>
    </w:p>
    <w:p w:rsidR="008A7A16" w:rsidRPr="004348B7" w:rsidRDefault="008A7A16" w:rsidP="004348B7">
      <w:pPr>
        <w:numPr>
          <w:ilvl w:val="0"/>
          <w:numId w:val="2"/>
        </w:numPr>
        <w:tabs>
          <w:tab w:val="num" w:pos="1276"/>
          <w:tab w:val="left" w:pos="1701"/>
          <w:tab w:val="left" w:pos="1843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4348B7">
        <w:rPr>
          <w:rFonts w:ascii="標楷體" w:eastAsia="標楷體" w:hAnsi="標楷體" w:cs="華康楷書體W7" w:hint="eastAsia"/>
        </w:rPr>
        <w:t>變更章程之決議應經全體社員</w:t>
      </w:r>
      <w:r w:rsidR="004348B7" w:rsidRPr="004348B7">
        <w:rPr>
          <w:rFonts w:ascii="標楷體" w:eastAsia="標楷體" w:hAnsi="標楷體" w:cs="華康楷書體W7" w:hint="eastAsia"/>
        </w:rPr>
        <w:t>二分之一以上</w:t>
      </w:r>
      <w:r w:rsidRPr="004348B7">
        <w:rPr>
          <w:rFonts w:ascii="標楷體" w:eastAsia="標楷體" w:hAnsi="標楷體" w:cs="華康楷書體W7" w:hint="eastAsia"/>
        </w:rPr>
        <w:t>出席，</w:t>
      </w:r>
      <w:r w:rsidR="004348B7" w:rsidRPr="004348B7">
        <w:rPr>
          <w:rFonts w:ascii="標楷體" w:eastAsia="標楷體" w:hAnsi="標楷體" w:cs="華康楷書體W7" w:hint="eastAsia"/>
        </w:rPr>
        <w:t>其決議方式以出席者相對多數通過</w:t>
      </w:r>
      <w:r w:rsidRPr="004348B7">
        <w:rPr>
          <w:rFonts w:ascii="標楷體" w:eastAsia="標楷體" w:hAnsi="標楷體" w:cs="華康楷書體W7" w:hint="eastAsia"/>
        </w:rPr>
        <w:t>。</w:t>
      </w:r>
    </w:p>
    <w:p w:rsidR="008A7A16" w:rsidRPr="00D01E97" w:rsidRDefault="008A7A16" w:rsidP="00D01E97">
      <w:pPr>
        <w:numPr>
          <w:ilvl w:val="0"/>
          <w:numId w:val="2"/>
        </w:numPr>
        <w:tabs>
          <w:tab w:val="num" w:pos="1276"/>
          <w:tab w:val="left" w:pos="1701"/>
          <w:tab w:val="left" w:pos="1843"/>
        </w:tabs>
        <w:ind w:leftChars="236" w:left="1842" w:hanging="1276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本社</w:t>
      </w:r>
      <w:r w:rsidR="00971903">
        <w:rPr>
          <w:rFonts w:ascii="標楷體" w:eastAsia="標楷體" w:hAnsi="標楷體" w:cs="華康楷書體W7" w:hint="eastAsia"/>
        </w:rPr>
        <w:t>解散應由三分之二以上社員</w:t>
      </w:r>
      <w:r w:rsidRPr="00D01E97">
        <w:rPr>
          <w:rFonts w:ascii="標楷體" w:eastAsia="標楷體" w:hAnsi="標楷體" w:cs="華康楷書體W7" w:hint="eastAsia"/>
        </w:rPr>
        <w:t>連署召開臨時會議或社長召開社員大會討論</w:t>
      </w:r>
      <w:r w:rsidR="00C146ED">
        <w:rPr>
          <w:rFonts w:ascii="標楷體" w:eastAsia="標楷體" w:hAnsi="標楷體" w:cs="華康楷書體W7" w:hint="eastAsia"/>
        </w:rPr>
        <w:t>，經</w:t>
      </w:r>
      <w:r w:rsidR="00971903">
        <w:rPr>
          <w:rFonts w:ascii="標楷體" w:eastAsia="標楷體" w:hAnsi="標楷體" w:cs="華康楷書體W7" w:hint="eastAsia"/>
        </w:rPr>
        <w:t>社團全部</w:t>
      </w:r>
      <w:r w:rsidRPr="00D01E97">
        <w:rPr>
          <w:rFonts w:ascii="標楷體" w:eastAsia="標楷體" w:hAnsi="標楷體" w:cs="華康楷書體W7" w:hint="eastAsia"/>
        </w:rPr>
        <w:t>社員</w:t>
      </w:r>
      <w:r w:rsidR="00971903">
        <w:rPr>
          <w:rFonts w:ascii="標楷體" w:eastAsia="標楷體" w:hAnsi="標楷體" w:cs="華康楷書體W7" w:hint="eastAsia"/>
        </w:rPr>
        <w:t>出席且同</w:t>
      </w:r>
      <w:r w:rsidRPr="00D01E97">
        <w:rPr>
          <w:rFonts w:ascii="標楷體" w:eastAsia="標楷體" w:hAnsi="標楷體" w:cs="華康楷書體W7" w:hint="eastAsia"/>
        </w:rPr>
        <w:t>意始解散。關於本社解散後社團財產之處理事項，</w:t>
      </w:r>
      <w:proofErr w:type="gramStart"/>
      <w:r w:rsidRPr="00D01E97">
        <w:rPr>
          <w:rFonts w:ascii="標楷體" w:eastAsia="標楷體" w:hAnsi="標楷體" w:cs="華康楷書體W7" w:hint="eastAsia"/>
        </w:rPr>
        <w:t>準</w:t>
      </w:r>
      <w:proofErr w:type="gramEnd"/>
      <w:r w:rsidRPr="00D01E97">
        <w:rPr>
          <w:rFonts w:ascii="標楷體" w:eastAsia="標楷體" w:hAnsi="標楷體" w:cs="華康楷書體W7" w:hint="eastAsia"/>
        </w:rPr>
        <w:t>用中華民國關於法人之規定。剩餘財產，以下列原則進行處分：</w:t>
      </w:r>
    </w:p>
    <w:p w:rsidR="008A7A16" w:rsidRPr="00D01E97" w:rsidRDefault="008A7A16" w:rsidP="00B00F7E">
      <w:pPr>
        <w:numPr>
          <w:ilvl w:val="0"/>
          <w:numId w:val="20"/>
        </w:numPr>
        <w:tabs>
          <w:tab w:val="left" w:pos="2127"/>
          <w:tab w:val="left" w:pos="2268"/>
        </w:tabs>
        <w:ind w:hanging="252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存入社團專戶，供未來校內性質類似之社團成立時使用。</w:t>
      </w:r>
    </w:p>
    <w:p w:rsidR="00B00F7E" w:rsidRDefault="008A7A16" w:rsidP="00B00F7E">
      <w:pPr>
        <w:numPr>
          <w:ilvl w:val="0"/>
          <w:numId w:val="20"/>
        </w:numPr>
        <w:tabs>
          <w:tab w:val="left" w:pos="2127"/>
          <w:tab w:val="left" w:pos="2268"/>
        </w:tabs>
        <w:ind w:hanging="262"/>
        <w:rPr>
          <w:rFonts w:ascii="標楷體" w:eastAsia="標楷體" w:hAnsi="標楷體" w:cs="華康楷書體W7" w:hint="eastAsia"/>
        </w:rPr>
      </w:pPr>
      <w:r w:rsidRPr="00D01E97">
        <w:rPr>
          <w:rFonts w:ascii="標楷體" w:eastAsia="標楷體" w:hAnsi="標楷體" w:cs="華康楷書體W7" w:hint="eastAsia"/>
        </w:rPr>
        <w:t>關於專戶財產之管理，由指導老師協同本社訂立辦法行之。</w:t>
      </w:r>
    </w:p>
    <w:p w:rsidR="008A7A16" w:rsidRDefault="001B076B" w:rsidP="00B00F7E">
      <w:pPr>
        <w:numPr>
          <w:ilvl w:val="0"/>
          <w:numId w:val="2"/>
        </w:numPr>
        <w:tabs>
          <w:tab w:val="num" w:pos="1276"/>
          <w:tab w:val="left" w:pos="1701"/>
          <w:tab w:val="left" w:pos="1843"/>
        </w:tabs>
        <w:ind w:leftChars="236" w:left="1842" w:hanging="1276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>幹部之罷免由全體社員三分之二</w:t>
      </w:r>
      <w:r w:rsidR="008A7A16" w:rsidRPr="00B00F7E">
        <w:rPr>
          <w:rFonts w:ascii="標楷體" w:eastAsia="標楷體" w:hAnsi="標楷體" w:cs="華康楷書體W7" w:hint="eastAsia"/>
        </w:rPr>
        <w:t>以上連署</w:t>
      </w:r>
      <w:r w:rsidR="00C146ED">
        <w:rPr>
          <w:rFonts w:ascii="標楷體" w:eastAsia="標楷體" w:hAnsi="標楷體" w:cs="華康楷書體W7" w:hint="eastAsia"/>
        </w:rPr>
        <w:t>並</w:t>
      </w:r>
      <w:r w:rsidR="008A7A16" w:rsidRPr="00B00F7E">
        <w:rPr>
          <w:rFonts w:ascii="標楷體" w:eastAsia="標楷體" w:hAnsi="標楷體" w:cs="華康楷書體W7" w:hint="eastAsia"/>
        </w:rPr>
        <w:t>同意</w:t>
      </w:r>
      <w:r w:rsidR="00C146ED">
        <w:rPr>
          <w:rFonts w:ascii="標楷體" w:eastAsia="標楷體" w:hAnsi="標楷體" w:cs="華康楷書體W7" w:hint="eastAsia"/>
        </w:rPr>
        <w:t>則</w:t>
      </w:r>
      <w:r w:rsidR="008A7A16" w:rsidRPr="00B00F7E">
        <w:rPr>
          <w:rFonts w:ascii="標楷體" w:eastAsia="標楷體" w:hAnsi="標楷體" w:cs="華康楷書體W7" w:hint="eastAsia"/>
        </w:rPr>
        <w:t>成立。</w:t>
      </w:r>
    </w:p>
    <w:p w:rsidR="008A7A16" w:rsidRPr="00C146ED" w:rsidRDefault="00C146ED" w:rsidP="00C146ED">
      <w:pPr>
        <w:numPr>
          <w:ilvl w:val="0"/>
          <w:numId w:val="2"/>
        </w:numPr>
        <w:tabs>
          <w:tab w:val="num" w:pos="1276"/>
          <w:tab w:val="left" w:pos="1701"/>
          <w:tab w:val="left" w:pos="1843"/>
        </w:tabs>
        <w:ind w:leftChars="236" w:left="1842" w:hanging="1276"/>
        <w:rPr>
          <w:rFonts w:ascii="標楷體" w:eastAsia="標楷體" w:hAnsi="標楷體" w:cs="華康楷書體W7"/>
        </w:rPr>
      </w:pPr>
      <w:r w:rsidRPr="00C146ED">
        <w:rPr>
          <w:rFonts w:ascii="標楷體" w:eastAsia="標楷體" w:hAnsi="標楷體" w:cs="華康楷書體W7" w:hint="eastAsia"/>
        </w:rPr>
        <w:t xml:space="preserve"> 本章程經社員大會通過後施行，修正時亦同。</w:t>
      </w:r>
      <w:r w:rsidR="00B00F7E" w:rsidRPr="00C146ED">
        <w:rPr>
          <w:rFonts w:ascii="標楷體" w:eastAsia="標楷體" w:hAnsi="標楷體" w:cs="華康楷書體W7" w:hint="eastAsia"/>
        </w:rPr>
        <w:t xml:space="preserve">      </w:t>
      </w:r>
    </w:p>
    <w:sectPr w:rsidR="008A7A16" w:rsidRPr="00C146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DCD" w:rsidRDefault="00463DCD" w:rsidP="00012497">
      <w:r>
        <w:separator/>
      </w:r>
    </w:p>
  </w:endnote>
  <w:endnote w:type="continuationSeparator" w:id="0">
    <w:p w:rsidR="00463DCD" w:rsidRDefault="00463DCD" w:rsidP="0001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DCD" w:rsidRDefault="00463DCD" w:rsidP="00012497">
      <w:r>
        <w:separator/>
      </w:r>
    </w:p>
  </w:footnote>
  <w:footnote w:type="continuationSeparator" w:id="0">
    <w:p w:rsidR="00463DCD" w:rsidRDefault="00463DCD" w:rsidP="0001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06C"/>
    <w:multiLevelType w:val="singleLevel"/>
    <w:tmpl w:val="F8FC8A32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" w15:restartNumberingAfterBreak="0">
    <w:nsid w:val="00BF5F3B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" w15:restartNumberingAfterBreak="0">
    <w:nsid w:val="05F10E9A"/>
    <w:multiLevelType w:val="singleLevel"/>
    <w:tmpl w:val="F8FC8A32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3" w15:restartNumberingAfterBreak="0">
    <w:nsid w:val="16A30EF4"/>
    <w:multiLevelType w:val="singleLevel"/>
    <w:tmpl w:val="8E0842E0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4" w15:restartNumberingAfterBreak="0">
    <w:nsid w:val="1A153BE6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5" w15:restartNumberingAfterBreak="0">
    <w:nsid w:val="1B4A2D79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6" w15:restartNumberingAfterBreak="0">
    <w:nsid w:val="212E286C"/>
    <w:multiLevelType w:val="singleLevel"/>
    <w:tmpl w:val="E1D6676A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7" w15:restartNumberingAfterBreak="0">
    <w:nsid w:val="27A77BE2"/>
    <w:multiLevelType w:val="singleLevel"/>
    <w:tmpl w:val="F8FC8A32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8" w15:restartNumberingAfterBreak="0">
    <w:nsid w:val="29AF5E0D"/>
    <w:multiLevelType w:val="singleLevel"/>
    <w:tmpl w:val="CACEE7FC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9" w15:restartNumberingAfterBreak="0">
    <w:nsid w:val="2D221B39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0" w15:restartNumberingAfterBreak="0">
    <w:nsid w:val="2D985093"/>
    <w:multiLevelType w:val="singleLevel"/>
    <w:tmpl w:val="BEC292B4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1" w15:restartNumberingAfterBreak="0">
    <w:nsid w:val="30F55758"/>
    <w:multiLevelType w:val="singleLevel"/>
    <w:tmpl w:val="1EB8BE8C"/>
    <w:lvl w:ilvl="0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345E33C7"/>
    <w:multiLevelType w:val="singleLevel"/>
    <w:tmpl w:val="CACEE7FC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3" w15:restartNumberingAfterBreak="0">
    <w:nsid w:val="42515B4E"/>
    <w:multiLevelType w:val="singleLevel"/>
    <w:tmpl w:val="F8FC8A32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4" w15:restartNumberingAfterBreak="0">
    <w:nsid w:val="432074FC"/>
    <w:multiLevelType w:val="singleLevel"/>
    <w:tmpl w:val="F8FC8A32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5" w15:restartNumberingAfterBreak="0">
    <w:nsid w:val="46BB34F3"/>
    <w:multiLevelType w:val="singleLevel"/>
    <w:tmpl w:val="CACEE7FC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6" w15:restartNumberingAfterBreak="0">
    <w:nsid w:val="4D796CB4"/>
    <w:multiLevelType w:val="singleLevel"/>
    <w:tmpl w:val="0EC037B4"/>
    <w:lvl w:ilvl="0">
      <w:start w:val="1"/>
      <w:numFmt w:val="taiwaneseCountingThousand"/>
      <w:lvlText w:val="第%1條"/>
      <w:lvlJc w:val="left"/>
      <w:pPr>
        <w:tabs>
          <w:tab w:val="num" w:pos="1527"/>
        </w:tabs>
        <w:ind w:left="1527" w:hanging="960"/>
      </w:pPr>
      <w:rPr>
        <w:rFonts w:hint="eastAsia"/>
        <w:lang w:val="en-US"/>
      </w:rPr>
    </w:lvl>
  </w:abstractNum>
  <w:abstractNum w:abstractNumId="17" w15:restartNumberingAfterBreak="0">
    <w:nsid w:val="4F180A21"/>
    <w:multiLevelType w:val="hybridMultilevel"/>
    <w:tmpl w:val="B4FA5B78"/>
    <w:lvl w:ilvl="0" w:tplc="DBAA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C222D1"/>
    <w:multiLevelType w:val="singleLevel"/>
    <w:tmpl w:val="E0A4A812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9" w15:restartNumberingAfterBreak="0">
    <w:nsid w:val="5C421637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0" w15:restartNumberingAfterBreak="0">
    <w:nsid w:val="70606F27"/>
    <w:multiLevelType w:val="hybridMultilevel"/>
    <w:tmpl w:val="DF148EEE"/>
    <w:lvl w:ilvl="0" w:tplc="01A46C1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8133CF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2" w15:restartNumberingAfterBreak="0">
    <w:nsid w:val="72A2140D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3" w15:restartNumberingAfterBreak="0">
    <w:nsid w:val="778A4280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4" w15:restartNumberingAfterBreak="0">
    <w:nsid w:val="788D09A8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5" w15:restartNumberingAfterBreak="0">
    <w:nsid w:val="7DC365DD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6" w15:restartNumberingAfterBreak="0">
    <w:nsid w:val="7DFD1FBC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7" w15:restartNumberingAfterBreak="0">
    <w:nsid w:val="7F983A23"/>
    <w:multiLevelType w:val="singleLevel"/>
    <w:tmpl w:val="055AB0D4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0"/>
  </w:num>
  <w:num w:numId="5">
    <w:abstractNumId w:val="18"/>
  </w:num>
  <w:num w:numId="6">
    <w:abstractNumId w:val="3"/>
  </w:num>
  <w:num w:numId="7">
    <w:abstractNumId w:val="27"/>
  </w:num>
  <w:num w:numId="8">
    <w:abstractNumId w:val="6"/>
  </w:num>
  <w:num w:numId="9">
    <w:abstractNumId w:val="8"/>
  </w:num>
  <w:num w:numId="10">
    <w:abstractNumId w:val="15"/>
  </w:num>
  <w:num w:numId="11">
    <w:abstractNumId w:val="12"/>
  </w:num>
  <w:num w:numId="12">
    <w:abstractNumId w:val="9"/>
  </w:num>
  <w:num w:numId="13">
    <w:abstractNumId w:val="25"/>
  </w:num>
  <w:num w:numId="14">
    <w:abstractNumId w:val="21"/>
  </w:num>
  <w:num w:numId="15">
    <w:abstractNumId w:val="1"/>
  </w:num>
  <w:num w:numId="16">
    <w:abstractNumId w:val="2"/>
  </w:num>
  <w:num w:numId="17">
    <w:abstractNumId w:val="19"/>
  </w:num>
  <w:num w:numId="18">
    <w:abstractNumId w:val="23"/>
  </w:num>
  <w:num w:numId="19">
    <w:abstractNumId w:val="26"/>
  </w:num>
  <w:num w:numId="20">
    <w:abstractNumId w:val="24"/>
  </w:num>
  <w:num w:numId="21">
    <w:abstractNumId w:val="0"/>
  </w:num>
  <w:num w:numId="22">
    <w:abstractNumId w:val="13"/>
  </w:num>
  <w:num w:numId="23">
    <w:abstractNumId w:val="7"/>
  </w:num>
  <w:num w:numId="24">
    <w:abstractNumId w:val="14"/>
  </w:num>
  <w:num w:numId="25">
    <w:abstractNumId w:val="5"/>
  </w:num>
  <w:num w:numId="26">
    <w:abstractNumId w:val="20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94"/>
    <w:rsid w:val="00012497"/>
    <w:rsid w:val="00020948"/>
    <w:rsid w:val="00045FF1"/>
    <w:rsid w:val="00050F5A"/>
    <w:rsid w:val="000539F9"/>
    <w:rsid w:val="00063687"/>
    <w:rsid w:val="000E33A1"/>
    <w:rsid w:val="000E5502"/>
    <w:rsid w:val="000F2591"/>
    <w:rsid w:val="00102AAE"/>
    <w:rsid w:val="001149D4"/>
    <w:rsid w:val="0012376F"/>
    <w:rsid w:val="00123B68"/>
    <w:rsid w:val="00130A57"/>
    <w:rsid w:val="0013669F"/>
    <w:rsid w:val="00137459"/>
    <w:rsid w:val="001548E3"/>
    <w:rsid w:val="001661CC"/>
    <w:rsid w:val="00193533"/>
    <w:rsid w:val="001941D9"/>
    <w:rsid w:val="001B076B"/>
    <w:rsid w:val="001D2A62"/>
    <w:rsid w:val="001D311D"/>
    <w:rsid w:val="001D495A"/>
    <w:rsid w:val="002004FD"/>
    <w:rsid w:val="00214B9D"/>
    <w:rsid w:val="00253A40"/>
    <w:rsid w:val="00281944"/>
    <w:rsid w:val="002823CB"/>
    <w:rsid w:val="002B4EBD"/>
    <w:rsid w:val="002C1A92"/>
    <w:rsid w:val="002C5707"/>
    <w:rsid w:val="002C6B60"/>
    <w:rsid w:val="002E3502"/>
    <w:rsid w:val="002E4196"/>
    <w:rsid w:val="002E7EA6"/>
    <w:rsid w:val="00302A17"/>
    <w:rsid w:val="00312E41"/>
    <w:rsid w:val="003146F2"/>
    <w:rsid w:val="00344841"/>
    <w:rsid w:val="003541B2"/>
    <w:rsid w:val="00356531"/>
    <w:rsid w:val="00360334"/>
    <w:rsid w:val="003825DB"/>
    <w:rsid w:val="00385B4C"/>
    <w:rsid w:val="003A0428"/>
    <w:rsid w:val="003B0557"/>
    <w:rsid w:val="003B0C83"/>
    <w:rsid w:val="003B1E6B"/>
    <w:rsid w:val="003B24D1"/>
    <w:rsid w:val="003B6390"/>
    <w:rsid w:val="003C7DB3"/>
    <w:rsid w:val="003E6920"/>
    <w:rsid w:val="00404C6E"/>
    <w:rsid w:val="0042013D"/>
    <w:rsid w:val="004348B7"/>
    <w:rsid w:val="00455C14"/>
    <w:rsid w:val="00463DCD"/>
    <w:rsid w:val="004641A7"/>
    <w:rsid w:val="00464A2D"/>
    <w:rsid w:val="00474621"/>
    <w:rsid w:val="00476E50"/>
    <w:rsid w:val="00495478"/>
    <w:rsid w:val="004A54B8"/>
    <w:rsid w:val="004C0CD2"/>
    <w:rsid w:val="004C684E"/>
    <w:rsid w:val="00503E42"/>
    <w:rsid w:val="00524D4D"/>
    <w:rsid w:val="005338C1"/>
    <w:rsid w:val="0054484E"/>
    <w:rsid w:val="0055303B"/>
    <w:rsid w:val="005547F8"/>
    <w:rsid w:val="00555FEF"/>
    <w:rsid w:val="005852C6"/>
    <w:rsid w:val="005959DD"/>
    <w:rsid w:val="00597437"/>
    <w:rsid w:val="005B4E88"/>
    <w:rsid w:val="005C4F32"/>
    <w:rsid w:val="005E212C"/>
    <w:rsid w:val="005F6F9A"/>
    <w:rsid w:val="00644E17"/>
    <w:rsid w:val="006616D2"/>
    <w:rsid w:val="006621BF"/>
    <w:rsid w:val="006906EC"/>
    <w:rsid w:val="006E4071"/>
    <w:rsid w:val="006F128C"/>
    <w:rsid w:val="00706202"/>
    <w:rsid w:val="00721A7D"/>
    <w:rsid w:val="0072636F"/>
    <w:rsid w:val="00754A9B"/>
    <w:rsid w:val="00757782"/>
    <w:rsid w:val="0076603B"/>
    <w:rsid w:val="00786CCB"/>
    <w:rsid w:val="007B4E98"/>
    <w:rsid w:val="007B554E"/>
    <w:rsid w:val="007D4D0D"/>
    <w:rsid w:val="007D61B5"/>
    <w:rsid w:val="007D63AD"/>
    <w:rsid w:val="007E2186"/>
    <w:rsid w:val="008113FB"/>
    <w:rsid w:val="008614E7"/>
    <w:rsid w:val="00881EBE"/>
    <w:rsid w:val="0089797E"/>
    <w:rsid w:val="008A13E7"/>
    <w:rsid w:val="008A7A16"/>
    <w:rsid w:val="008C2A15"/>
    <w:rsid w:val="008D32E6"/>
    <w:rsid w:val="008F31CB"/>
    <w:rsid w:val="00924342"/>
    <w:rsid w:val="00946DD6"/>
    <w:rsid w:val="00950815"/>
    <w:rsid w:val="00965893"/>
    <w:rsid w:val="00971903"/>
    <w:rsid w:val="009741FA"/>
    <w:rsid w:val="009B4282"/>
    <w:rsid w:val="009C79F9"/>
    <w:rsid w:val="009E0434"/>
    <w:rsid w:val="00A16C1A"/>
    <w:rsid w:val="00A43F76"/>
    <w:rsid w:val="00A568CE"/>
    <w:rsid w:val="00A64DA6"/>
    <w:rsid w:val="00A82A43"/>
    <w:rsid w:val="00A923CF"/>
    <w:rsid w:val="00AB15A5"/>
    <w:rsid w:val="00AE0AB5"/>
    <w:rsid w:val="00AE6A33"/>
    <w:rsid w:val="00B00F7E"/>
    <w:rsid w:val="00B2507B"/>
    <w:rsid w:val="00B25913"/>
    <w:rsid w:val="00B73E9B"/>
    <w:rsid w:val="00B7586A"/>
    <w:rsid w:val="00B855BE"/>
    <w:rsid w:val="00BC7B0D"/>
    <w:rsid w:val="00C146ED"/>
    <w:rsid w:val="00C153CB"/>
    <w:rsid w:val="00C43BB2"/>
    <w:rsid w:val="00C456FC"/>
    <w:rsid w:val="00C4584D"/>
    <w:rsid w:val="00C56376"/>
    <w:rsid w:val="00C67287"/>
    <w:rsid w:val="00C82C71"/>
    <w:rsid w:val="00C92F5C"/>
    <w:rsid w:val="00C96D37"/>
    <w:rsid w:val="00CA14C3"/>
    <w:rsid w:val="00CC22AE"/>
    <w:rsid w:val="00CD2BA1"/>
    <w:rsid w:val="00CF7B9F"/>
    <w:rsid w:val="00D01E97"/>
    <w:rsid w:val="00D10A34"/>
    <w:rsid w:val="00D16884"/>
    <w:rsid w:val="00D21F5B"/>
    <w:rsid w:val="00D2210C"/>
    <w:rsid w:val="00D52AC3"/>
    <w:rsid w:val="00D90282"/>
    <w:rsid w:val="00DA1A3F"/>
    <w:rsid w:val="00DB7058"/>
    <w:rsid w:val="00DD4E74"/>
    <w:rsid w:val="00DD6127"/>
    <w:rsid w:val="00DD6186"/>
    <w:rsid w:val="00DE093A"/>
    <w:rsid w:val="00E372BF"/>
    <w:rsid w:val="00E432A8"/>
    <w:rsid w:val="00E634E0"/>
    <w:rsid w:val="00E72889"/>
    <w:rsid w:val="00EA3794"/>
    <w:rsid w:val="00EB620F"/>
    <w:rsid w:val="00ED0F18"/>
    <w:rsid w:val="00EF0C21"/>
    <w:rsid w:val="00EF3007"/>
    <w:rsid w:val="00F01A75"/>
    <w:rsid w:val="00F32F6A"/>
    <w:rsid w:val="00F36898"/>
    <w:rsid w:val="00F40E13"/>
    <w:rsid w:val="00F575BF"/>
    <w:rsid w:val="00F61CCD"/>
    <w:rsid w:val="00F70642"/>
    <w:rsid w:val="00F967B2"/>
    <w:rsid w:val="00FB1878"/>
    <w:rsid w:val="00FB6AAF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BFB1F9-917D-41E9-9D83-5F628427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794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EA3794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12497"/>
    <w:rPr>
      <w:kern w:val="2"/>
    </w:rPr>
  </w:style>
  <w:style w:type="paragraph" w:styleId="a7">
    <w:name w:val="footer"/>
    <w:basedOn w:val="a"/>
    <w:link w:val="a8"/>
    <w:uiPriority w:val="99"/>
    <w:unhideWhenUsed/>
    <w:rsid w:val="00012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1249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AD8C-1F95-42D4-A3F8-07500B9C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學生社團組織章程（範本）</dc:title>
  <dc:subject/>
  <dc:creator>user</dc:creator>
  <cp:keywords/>
  <cp:lastModifiedBy>Huajen Chang</cp:lastModifiedBy>
  <cp:revision>2</cp:revision>
  <cp:lastPrinted>2012-02-23T09:39:00Z</cp:lastPrinted>
  <dcterms:created xsi:type="dcterms:W3CDTF">2023-10-18T08:08:00Z</dcterms:created>
  <dcterms:modified xsi:type="dcterms:W3CDTF">2023-10-18T08:08:00Z</dcterms:modified>
</cp:coreProperties>
</file>